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62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5348"/>
        <w:gridCol w:w="2693"/>
      </w:tblGrid>
      <w:tr w:rsidR="0045372B" w14:paraId="6ED00993" w14:textId="77777777" w:rsidTr="002E3E6B">
        <w:tc>
          <w:tcPr>
            <w:tcW w:w="2586" w:type="dxa"/>
          </w:tcPr>
          <w:p w14:paraId="6029F8DF" w14:textId="77777777" w:rsidR="0045372B" w:rsidRDefault="0045372B" w:rsidP="0045372B">
            <w:pPr>
              <w:ind w:right="-993"/>
            </w:pPr>
            <w:r>
              <w:rPr>
                <w:rFonts w:ascii="Comic Sans MS" w:eastAsia="Calibri" w:hAnsi="Comic Sans MS" w:cs="Times New Roman"/>
                <w:i/>
                <w:noProof/>
                <w:sz w:val="16"/>
                <w:szCs w:val="16"/>
                <w:lang w:eastAsia="fr-FR"/>
              </w:rPr>
              <w:drawing>
                <wp:inline distT="0" distB="0" distL="0" distR="0" wp14:anchorId="5C810ABA" wp14:editId="5D856167">
                  <wp:extent cx="1503680" cy="971550"/>
                  <wp:effectExtent l="0" t="0" r="1270" b="0"/>
                  <wp:docPr id="2" name="Image 2" descr="logo_ec4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_ec44_jpg"/>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09179" cy="975103"/>
                          </a:xfrm>
                          <a:prstGeom prst="rect">
                            <a:avLst/>
                          </a:prstGeom>
                          <a:noFill/>
                          <a:ln>
                            <a:noFill/>
                          </a:ln>
                        </pic:spPr>
                      </pic:pic>
                    </a:graphicData>
                  </a:graphic>
                </wp:inline>
              </w:drawing>
            </w:r>
          </w:p>
          <w:p w14:paraId="453D6F5C" w14:textId="77777777" w:rsidR="0045372B" w:rsidRDefault="0045372B" w:rsidP="0045372B">
            <w:pPr>
              <w:ind w:right="-993"/>
            </w:pPr>
          </w:p>
        </w:tc>
        <w:tc>
          <w:tcPr>
            <w:tcW w:w="5348" w:type="dxa"/>
          </w:tcPr>
          <w:p w14:paraId="60E5E8EC" w14:textId="77777777" w:rsidR="00FE5EB7" w:rsidRDefault="00FE5EB7" w:rsidP="00FE5EB7">
            <w:pPr>
              <w:jc w:val="center"/>
              <w:rPr>
                <w:rFonts w:ascii="Bookman Old Style" w:hAnsi="Bookman Old Style"/>
              </w:rPr>
            </w:pPr>
          </w:p>
          <w:p w14:paraId="6F259107" w14:textId="77777777" w:rsidR="00FE5EB7" w:rsidRDefault="00FE5EB7" w:rsidP="00951679">
            <w:pPr>
              <w:rPr>
                <w:rFonts w:ascii="Bookman Old Style" w:hAnsi="Bookman Old Style"/>
              </w:rPr>
            </w:pPr>
          </w:p>
          <w:p w14:paraId="0F39BDF2" w14:textId="77777777" w:rsidR="0045372B" w:rsidRPr="00A91247" w:rsidRDefault="00FE5EB7" w:rsidP="00FE5EB7">
            <w:pPr>
              <w:jc w:val="center"/>
              <w:rPr>
                <w:rFonts w:ascii="Bookman Old Style" w:hAnsi="Bookman Old Style"/>
                <w:b/>
                <w:bCs/>
                <w:sz w:val="24"/>
                <w:szCs w:val="24"/>
              </w:rPr>
            </w:pPr>
            <w:r w:rsidRPr="00A91247">
              <w:rPr>
                <w:rFonts w:ascii="Bookman Old Style" w:hAnsi="Bookman Old Style"/>
                <w:b/>
                <w:bCs/>
                <w:sz w:val="24"/>
                <w:szCs w:val="24"/>
              </w:rPr>
              <w:t>CONTRAT DE SCOLARISATION</w:t>
            </w:r>
          </w:p>
          <w:p w14:paraId="5DD0645C" w14:textId="731140E9" w:rsidR="00B4417D" w:rsidRDefault="00951679" w:rsidP="00B4417D">
            <w:pPr>
              <w:jc w:val="center"/>
              <w:rPr>
                <w:rFonts w:ascii="Bookman Old Style" w:hAnsi="Bookman Old Style"/>
                <w:b/>
                <w:bCs/>
                <w:sz w:val="24"/>
                <w:szCs w:val="24"/>
              </w:rPr>
            </w:pPr>
            <w:r w:rsidRPr="00A91247">
              <w:rPr>
                <w:rFonts w:ascii="Bookman Old Style" w:hAnsi="Bookman Old Style"/>
                <w:b/>
                <w:bCs/>
                <w:sz w:val="24"/>
                <w:szCs w:val="24"/>
              </w:rPr>
              <w:t>FAMILLE</w:t>
            </w:r>
          </w:p>
          <w:p w14:paraId="77F41EC8" w14:textId="444B430E" w:rsidR="00A91247" w:rsidRPr="00A91247" w:rsidRDefault="00A91247" w:rsidP="00B4417D">
            <w:pPr>
              <w:jc w:val="center"/>
              <w:rPr>
                <w:rFonts w:ascii="Bookman Old Style" w:hAnsi="Bookman Old Style"/>
                <w:b/>
                <w:bCs/>
                <w:i/>
                <w:iCs/>
                <w:sz w:val="24"/>
                <w:szCs w:val="24"/>
              </w:rPr>
            </w:pPr>
            <w:r>
              <w:rPr>
                <w:rFonts w:ascii="Bookman Old Style" w:hAnsi="Bookman Old Style"/>
                <w:b/>
                <w:bCs/>
                <w:i/>
                <w:iCs/>
                <w:sz w:val="24"/>
                <w:szCs w:val="24"/>
              </w:rPr>
              <w:t>Année scolaire 202</w:t>
            </w:r>
            <w:r w:rsidR="00294708">
              <w:rPr>
                <w:rFonts w:ascii="Bookman Old Style" w:hAnsi="Bookman Old Style"/>
                <w:b/>
                <w:bCs/>
                <w:i/>
                <w:iCs/>
                <w:sz w:val="24"/>
                <w:szCs w:val="24"/>
              </w:rPr>
              <w:t>4</w:t>
            </w:r>
            <w:r>
              <w:rPr>
                <w:rFonts w:ascii="Bookman Old Style" w:hAnsi="Bookman Old Style"/>
                <w:b/>
                <w:bCs/>
                <w:i/>
                <w:iCs/>
                <w:sz w:val="24"/>
                <w:szCs w:val="24"/>
              </w:rPr>
              <w:t xml:space="preserve"> 202</w:t>
            </w:r>
            <w:r w:rsidR="00294708">
              <w:rPr>
                <w:rFonts w:ascii="Bookman Old Style" w:hAnsi="Bookman Old Style"/>
                <w:b/>
                <w:bCs/>
                <w:i/>
                <w:iCs/>
                <w:sz w:val="24"/>
                <w:szCs w:val="24"/>
              </w:rPr>
              <w:t>5</w:t>
            </w:r>
          </w:p>
          <w:p w14:paraId="479BD94C" w14:textId="77777777" w:rsidR="00B4417D" w:rsidRDefault="00B4417D" w:rsidP="00B4417D">
            <w:pPr>
              <w:jc w:val="center"/>
              <w:rPr>
                <w:rFonts w:ascii="Bookman Old Style" w:hAnsi="Bookman Old Style"/>
                <w:b/>
                <w:bCs/>
                <w:sz w:val="28"/>
                <w:szCs w:val="28"/>
              </w:rPr>
            </w:pPr>
          </w:p>
          <w:p w14:paraId="35389EE4" w14:textId="76EBA370" w:rsidR="00B4417D" w:rsidRPr="006543D9" w:rsidRDefault="00C15A8B" w:rsidP="006543D9">
            <w:pPr>
              <w:ind w:left="-709" w:right="-709"/>
              <w:jc w:val="center"/>
              <w:rPr>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Fiche à rapporter </w:t>
            </w:r>
            <w:r w:rsidR="00294708">
              <w:rPr>
                <w:color w:val="FF0000"/>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à la </w:t>
            </w:r>
            <w:r w:rsidRPr="00130419">
              <w:rPr>
                <w:color w:val="FF0000"/>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permanence </w:t>
            </w:r>
            <w:r w:rsidR="00294708">
              <w:rPr>
                <w:color w:val="FF0000"/>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 </w:t>
            </w:r>
            <w:r w:rsidR="00130419" w:rsidRPr="00130419">
              <w:rPr>
                <w:color w:val="FF0000"/>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294708">
              <w:rPr>
                <w:color w:val="FF0000"/>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30419" w:rsidRPr="00130419">
              <w:rPr>
                <w:color w:val="FF0000"/>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juin</w:t>
            </w:r>
          </w:p>
        </w:tc>
        <w:tc>
          <w:tcPr>
            <w:tcW w:w="2693" w:type="dxa"/>
          </w:tcPr>
          <w:p w14:paraId="58347096" w14:textId="5CC57951" w:rsidR="0045372B" w:rsidRDefault="00D076E7" w:rsidP="0045372B">
            <w:r>
              <w:rPr>
                <w:noProof/>
              </w:rPr>
              <w:drawing>
                <wp:inline distT="0" distB="0" distL="0" distR="0" wp14:anchorId="206F5FE5" wp14:editId="00ABE038">
                  <wp:extent cx="1219200" cy="13144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314450"/>
                          </a:xfrm>
                          <a:prstGeom prst="rect">
                            <a:avLst/>
                          </a:prstGeom>
                          <a:noFill/>
                          <a:ln>
                            <a:noFill/>
                          </a:ln>
                        </pic:spPr>
                      </pic:pic>
                    </a:graphicData>
                  </a:graphic>
                </wp:inline>
              </w:drawing>
            </w:r>
          </w:p>
        </w:tc>
      </w:tr>
    </w:tbl>
    <w:p w14:paraId="50023F3A" w14:textId="77777777" w:rsidR="00CF5AE4" w:rsidRDefault="00CF5AE4" w:rsidP="006742C4">
      <w:pPr>
        <w:ind w:right="-993"/>
        <w:rPr>
          <w:rFonts w:ascii="Bookman Old Style" w:hAnsi="Bookman Old Style"/>
          <w:b/>
          <w:bCs/>
          <w:sz w:val="18"/>
          <w:szCs w:val="18"/>
        </w:rPr>
      </w:pPr>
    </w:p>
    <w:p w14:paraId="71EC812E" w14:textId="77777777" w:rsidR="00687625" w:rsidRDefault="00687625" w:rsidP="008B528B">
      <w:pPr>
        <w:ind w:left="-851" w:right="-993"/>
        <w:rPr>
          <w:rFonts w:ascii="Bookman Old Style" w:hAnsi="Bookman Old Style"/>
          <w:b/>
          <w:bCs/>
          <w:sz w:val="18"/>
          <w:szCs w:val="18"/>
        </w:rPr>
      </w:pPr>
    </w:p>
    <w:p w14:paraId="300AF862" w14:textId="77777777" w:rsidR="00687625" w:rsidRDefault="00687625" w:rsidP="008B528B">
      <w:pPr>
        <w:ind w:left="-851" w:right="-993"/>
        <w:rPr>
          <w:rFonts w:ascii="Bookman Old Style" w:hAnsi="Bookman Old Style"/>
          <w:b/>
          <w:bCs/>
          <w:sz w:val="18"/>
          <w:szCs w:val="18"/>
        </w:rPr>
      </w:pPr>
    </w:p>
    <w:p w14:paraId="70C58943" w14:textId="106AF2AD" w:rsidR="0045372B" w:rsidRPr="00063BC1" w:rsidRDefault="008B528B" w:rsidP="008B528B">
      <w:pPr>
        <w:ind w:left="-851" w:right="-993"/>
        <w:rPr>
          <w:rFonts w:ascii="Bookman Old Style" w:hAnsi="Bookman Old Style"/>
          <w:b/>
          <w:bCs/>
          <w:sz w:val="18"/>
          <w:szCs w:val="18"/>
        </w:rPr>
      </w:pPr>
      <w:r w:rsidRPr="00063BC1">
        <w:rPr>
          <w:rFonts w:ascii="Bookman Old Style" w:hAnsi="Bookman Old Style"/>
          <w:b/>
          <w:bCs/>
          <w:sz w:val="18"/>
          <w:szCs w:val="18"/>
        </w:rPr>
        <w:t>Préambule</w:t>
      </w:r>
    </w:p>
    <w:p w14:paraId="4969FC3A" w14:textId="393C8076" w:rsidR="00063BC1" w:rsidRDefault="00063BC1" w:rsidP="00CF5AE4">
      <w:pPr>
        <w:ind w:left="-851" w:right="-851"/>
        <w:jc w:val="both"/>
        <w:rPr>
          <w:rFonts w:ascii="Bookman Old Style" w:hAnsi="Bookman Old Style"/>
          <w:sz w:val="18"/>
          <w:szCs w:val="18"/>
        </w:rPr>
      </w:pPr>
      <w:r w:rsidRPr="00063BC1">
        <w:rPr>
          <w:rFonts w:ascii="Bookman Old Style" w:hAnsi="Bookman Old Style"/>
          <w:sz w:val="18"/>
          <w:szCs w:val="18"/>
        </w:rPr>
        <w:t>Un établissement scolaire privé sous contrat d’association avec l’Etat</w:t>
      </w:r>
      <w:r>
        <w:rPr>
          <w:rFonts w:ascii="Bookman Old Style" w:hAnsi="Bookman Old Style"/>
          <w:sz w:val="18"/>
          <w:szCs w:val="18"/>
        </w:rPr>
        <w:t xml:space="preserve"> fonctionne essentiellement grâce à deux sources de financement :</w:t>
      </w:r>
    </w:p>
    <w:p w14:paraId="6118F84C" w14:textId="3A3F7A0C" w:rsidR="00063BC1" w:rsidRDefault="00063BC1" w:rsidP="00063BC1">
      <w:pPr>
        <w:pStyle w:val="Paragraphedeliste"/>
        <w:numPr>
          <w:ilvl w:val="0"/>
          <w:numId w:val="3"/>
        </w:numPr>
        <w:ind w:right="-993"/>
        <w:rPr>
          <w:rFonts w:ascii="Bookman Old Style" w:hAnsi="Bookman Old Style"/>
          <w:sz w:val="18"/>
          <w:szCs w:val="18"/>
        </w:rPr>
      </w:pPr>
      <w:r>
        <w:rPr>
          <w:rFonts w:ascii="Bookman Old Style" w:hAnsi="Bookman Old Style"/>
          <w:sz w:val="18"/>
          <w:szCs w:val="18"/>
        </w:rPr>
        <w:t>La contribution financière des parents qui sert principalement à couvrir les frais de dépenses liées</w:t>
      </w:r>
      <w:r w:rsidR="00CF5AE4">
        <w:rPr>
          <w:rFonts w:ascii="Bookman Old Style" w:hAnsi="Bookman Old Style"/>
          <w:sz w:val="18"/>
          <w:szCs w:val="18"/>
        </w:rPr>
        <w:t xml:space="preserve"> : </w:t>
      </w:r>
    </w:p>
    <w:p w14:paraId="1A920032" w14:textId="2B5DF25A" w:rsidR="00063BC1" w:rsidRDefault="00CF5AE4" w:rsidP="00063BC1">
      <w:pPr>
        <w:pStyle w:val="Paragraphedeliste"/>
        <w:numPr>
          <w:ilvl w:val="1"/>
          <w:numId w:val="3"/>
        </w:numPr>
        <w:ind w:right="-993"/>
        <w:rPr>
          <w:rFonts w:ascii="Bookman Old Style" w:hAnsi="Bookman Old Style"/>
          <w:sz w:val="18"/>
          <w:szCs w:val="18"/>
        </w:rPr>
      </w:pPr>
      <w:proofErr w:type="gramStart"/>
      <w:r>
        <w:rPr>
          <w:rFonts w:ascii="Bookman Old Style" w:hAnsi="Bookman Old Style"/>
          <w:sz w:val="18"/>
          <w:szCs w:val="18"/>
        </w:rPr>
        <w:t>à</w:t>
      </w:r>
      <w:proofErr w:type="gramEnd"/>
      <w:r>
        <w:rPr>
          <w:rFonts w:ascii="Bookman Old Style" w:hAnsi="Bookman Old Style"/>
          <w:sz w:val="18"/>
          <w:szCs w:val="18"/>
        </w:rPr>
        <w:t xml:space="preserve"> l</w:t>
      </w:r>
      <w:r w:rsidR="00063BC1">
        <w:rPr>
          <w:rFonts w:ascii="Bookman Old Style" w:hAnsi="Bookman Old Style"/>
          <w:sz w:val="18"/>
          <w:szCs w:val="18"/>
        </w:rPr>
        <w:t>a construction et l</w:t>
      </w:r>
      <w:r w:rsidR="008C1CDE">
        <w:rPr>
          <w:rFonts w:ascii="Bookman Old Style" w:hAnsi="Bookman Old Style"/>
          <w:sz w:val="18"/>
          <w:szCs w:val="18"/>
        </w:rPr>
        <w:t>a</w:t>
      </w:r>
      <w:r w:rsidR="00063BC1">
        <w:rPr>
          <w:rFonts w:ascii="Bookman Old Style" w:hAnsi="Bookman Old Style"/>
          <w:sz w:val="18"/>
          <w:szCs w:val="18"/>
        </w:rPr>
        <w:t xml:space="preserve"> rénovation des bâtiments scolaires,</w:t>
      </w:r>
    </w:p>
    <w:p w14:paraId="1003A351" w14:textId="6317183F" w:rsidR="00063BC1" w:rsidRDefault="00CF5AE4" w:rsidP="00063BC1">
      <w:pPr>
        <w:pStyle w:val="Paragraphedeliste"/>
        <w:numPr>
          <w:ilvl w:val="1"/>
          <w:numId w:val="3"/>
        </w:numPr>
        <w:ind w:right="-993"/>
        <w:rPr>
          <w:rFonts w:ascii="Bookman Old Style" w:hAnsi="Bookman Old Style"/>
          <w:sz w:val="18"/>
          <w:szCs w:val="18"/>
        </w:rPr>
      </w:pPr>
      <w:proofErr w:type="gramStart"/>
      <w:r>
        <w:rPr>
          <w:rFonts w:ascii="Bookman Old Style" w:hAnsi="Bookman Old Style"/>
          <w:sz w:val="18"/>
          <w:szCs w:val="18"/>
        </w:rPr>
        <w:t>à</w:t>
      </w:r>
      <w:proofErr w:type="gramEnd"/>
      <w:r>
        <w:rPr>
          <w:rFonts w:ascii="Bookman Old Style" w:hAnsi="Bookman Old Style"/>
          <w:sz w:val="18"/>
          <w:szCs w:val="18"/>
        </w:rPr>
        <w:t xml:space="preserve"> l</w:t>
      </w:r>
      <w:r w:rsidR="00063BC1">
        <w:rPr>
          <w:rFonts w:ascii="Bookman Old Style" w:hAnsi="Bookman Old Style"/>
          <w:sz w:val="18"/>
          <w:szCs w:val="18"/>
        </w:rPr>
        <w:t xml:space="preserve">a pastorale, </w:t>
      </w:r>
    </w:p>
    <w:p w14:paraId="5EE349C2" w14:textId="4474E69D" w:rsidR="00063BC1" w:rsidRDefault="00CF5AE4" w:rsidP="00063BC1">
      <w:pPr>
        <w:pStyle w:val="Paragraphedeliste"/>
        <w:numPr>
          <w:ilvl w:val="1"/>
          <w:numId w:val="3"/>
        </w:numPr>
        <w:ind w:right="-993"/>
        <w:rPr>
          <w:rFonts w:ascii="Bookman Old Style" w:hAnsi="Bookman Old Style"/>
          <w:sz w:val="18"/>
          <w:szCs w:val="18"/>
        </w:rPr>
      </w:pPr>
      <w:proofErr w:type="gramStart"/>
      <w:r>
        <w:rPr>
          <w:rFonts w:ascii="Bookman Old Style" w:hAnsi="Bookman Old Style"/>
          <w:sz w:val="18"/>
          <w:szCs w:val="18"/>
        </w:rPr>
        <w:t>aux</w:t>
      </w:r>
      <w:proofErr w:type="gramEnd"/>
      <w:r w:rsidR="00063BC1">
        <w:rPr>
          <w:rFonts w:ascii="Bookman Old Style" w:hAnsi="Bookman Old Style"/>
          <w:sz w:val="18"/>
          <w:szCs w:val="18"/>
        </w:rPr>
        <w:t xml:space="preserve"> projets éducatifs et culturels propres à l’établissement</w:t>
      </w:r>
    </w:p>
    <w:p w14:paraId="08453930" w14:textId="2287858F" w:rsidR="00063BC1" w:rsidRDefault="00CF5AE4" w:rsidP="00063BC1">
      <w:pPr>
        <w:pStyle w:val="Paragraphedeliste"/>
        <w:numPr>
          <w:ilvl w:val="1"/>
          <w:numId w:val="3"/>
        </w:numPr>
        <w:ind w:right="-993"/>
        <w:rPr>
          <w:rFonts w:ascii="Bookman Old Style" w:hAnsi="Bookman Old Style"/>
          <w:sz w:val="18"/>
          <w:szCs w:val="18"/>
        </w:rPr>
      </w:pPr>
      <w:proofErr w:type="gramStart"/>
      <w:r>
        <w:rPr>
          <w:rFonts w:ascii="Bookman Old Style" w:hAnsi="Bookman Old Style"/>
          <w:sz w:val="18"/>
          <w:szCs w:val="18"/>
        </w:rPr>
        <w:t>à</w:t>
      </w:r>
      <w:proofErr w:type="gramEnd"/>
      <w:r>
        <w:rPr>
          <w:rFonts w:ascii="Bookman Old Style" w:hAnsi="Bookman Old Style"/>
          <w:sz w:val="18"/>
          <w:szCs w:val="18"/>
        </w:rPr>
        <w:t xml:space="preserve"> l</w:t>
      </w:r>
      <w:r w:rsidR="00063BC1">
        <w:rPr>
          <w:rFonts w:ascii="Bookman Old Style" w:hAnsi="Bookman Old Style"/>
          <w:sz w:val="18"/>
          <w:szCs w:val="18"/>
        </w:rPr>
        <w:t>’acquisition de certains équipements </w:t>
      </w:r>
    </w:p>
    <w:p w14:paraId="3C802C0C" w14:textId="3E78E700" w:rsidR="00063BC1" w:rsidRDefault="00063BC1" w:rsidP="00063BC1">
      <w:pPr>
        <w:pStyle w:val="Paragraphedeliste"/>
        <w:numPr>
          <w:ilvl w:val="0"/>
          <w:numId w:val="3"/>
        </w:numPr>
        <w:ind w:right="-993"/>
        <w:rPr>
          <w:rFonts w:ascii="Bookman Old Style" w:hAnsi="Bookman Old Style"/>
          <w:sz w:val="18"/>
          <w:szCs w:val="18"/>
        </w:rPr>
      </w:pPr>
      <w:r>
        <w:rPr>
          <w:rFonts w:ascii="Bookman Old Style" w:hAnsi="Bookman Old Style"/>
          <w:sz w:val="18"/>
          <w:szCs w:val="18"/>
        </w:rPr>
        <w:t>La contribution financière des collectivités publiques</w:t>
      </w:r>
      <w:r w:rsidR="00CF5AE4">
        <w:rPr>
          <w:rFonts w:ascii="Bookman Old Style" w:hAnsi="Bookman Old Style"/>
          <w:sz w:val="18"/>
          <w:szCs w:val="18"/>
        </w:rPr>
        <w:t xml:space="preserve"> </w:t>
      </w:r>
      <w:r w:rsidR="00D55403">
        <w:rPr>
          <w:rFonts w:ascii="Bookman Old Style" w:hAnsi="Bookman Old Style"/>
          <w:sz w:val="18"/>
          <w:szCs w:val="18"/>
        </w:rPr>
        <w:t xml:space="preserve">sert à couvrir </w:t>
      </w:r>
      <w:r>
        <w:rPr>
          <w:rFonts w:ascii="Bookman Old Style" w:hAnsi="Bookman Old Style"/>
          <w:sz w:val="18"/>
          <w:szCs w:val="18"/>
        </w:rPr>
        <w:t>:</w:t>
      </w:r>
    </w:p>
    <w:p w14:paraId="0992F512" w14:textId="170FC53F" w:rsidR="00063BC1" w:rsidRDefault="00CF5AE4" w:rsidP="00063BC1">
      <w:pPr>
        <w:pStyle w:val="Paragraphedeliste"/>
        <w:numPr>
          <w:ilvl w:val="1"/>
          <w:numId w:val="3"/>
        </w:numPr>
        <w:ind w:right="-993"/>
        <w:rPr>
          <w:rFonts w:ascii="Bookman Old Style" w:hAnsi="Bookman Old Style"/>
          <w:sz w:val="18"/>
          <w:szCs w:val="18"/>
        </w:rPr>
      </w:pPr>
      <w:proofErr w:type="gramStart"/>
      <w:r>
        <w:rPr>
          <w:rFonts w:ascii="Bookman Old Style" w:hAnsi="Bookman Old Style"/>
          <w:sz w:val="18"/>
          <w:szCs w:val="18"/>
        </w:rPr>
        <w:t>l</w:t>
      </w:r>
      <w:r w:rsidR="00063BC1">
        <w:rPr>
          <w:rFonts w:ascii="Bookman Old Style" w:hAnsi="Bookman Old Style"/>
          <w:sz w:val="18"/>
          <w:szCs w:val="18"/>
        </w:rPr>
        <w:t>e</w:t>
      </w:r>
      <w:proofErr w:type="gramEnd"/>
      <w:r w:rsidR="00063BC1">
        <w:rPr>
          <w:rFonts w:ascii="Bookman Old Style" w:hAnsi="Bookman Old Style"/>
          <w:sz w:val="18"/>
          <w:szCs w:val="18"/>
        </w:rPr>
        <w:t xml:space="preserve"> salaire des enseignants pris en charge par l’Etat,</w:t>
      </w:r>
    </w:p>
    <w:p w14:paraId="5C8AA6BA" w14:textId="7675E0C6" w:rsidR="00063BC1" w:rsidRDefault="00CF5AE4" w:rsidP="00CF5AE4">
      <w:pPr>
        <w:pStyle w:val="Paragraphedeliste"/>
        <w:numPr>
          <w:ilvl w:val="1"/>
          <w:numId w:val="3"/>
        </w:numPr>
        <w:ind w:right="-851"/>
        <w:jc w:val="both"/>
        <w:rPr>
          <w:rFonts w:ascii="Bookman Old Style" w:hAnsi="Bookman Old Style"/>
          <w:sz w:val="18"/>
          <w:szCs w:val="18"/>
        </w:rPr>
      </w:pPr>
      <w:proofErr w:type="gramStart"/>
      <w:r>
        <w:rPr>
          <w:rFonts w:ascii="Bookman Old Style" w:hAnsi="Bookman Old Style"/>
          <w:sz w:val="18"/>
          <w:szCs w:val="18"/>
        </w:rPr>
        <w:t>l</w:t>
      </w:r>
      <w:r w:rsidR="00063BC1">
        <w:rPr>
          <w:rFonts w:ascii="Bookman Old Style" w:hAnsi="Bookman Old Style"/>
          <w:sz w:val="18"/>
          <w:szCs w:val="18"/>
        </w:rPr>
        <w:t>es</w:t>
      </w:r>
      <w:proofErr w:type="gramEnd"/>
      <w:r w:rsidR="00063BC1">
        <w:rPr>
          <w:rFonts w:ascii="Bookman Old Style" w:hAnsi="Bookman Old Style"/>
          <w:sz w:val="18"/>
          <w:szCs w:val="18"/>
        </w:rPr>
        <w:t xml:space="preserve"> forfaits d’externat qui constituent un financement obligatoire servant à couvrir les charges de fonctionnement de l’établissement scolaire ( personnel non enseignant, dépenses de chauffage, entretien et maintenance des bâtiments, matériels pédagogiques et administratifs, </w:t>
      </w:r>
      <w:proofErr w:type="spellStart"/>
      <w:r w:rsidR="00063BC1">
        <w:rPr>
          <w:rFonts w:ascii="Bookman Old Style" w:hAnsi="Bookman Old Style"/>
          <w:sz w:val="18"/>
          <w:szCs w:val="18"/>
        </w:rPr>
        <w:t>etc</w:t>
      </w:r>
      <w:proofErr w:type="spellEnd"/>
      <w:r w:rsidR="00063BC1">
        <w:rPr>
          <w:rFonts w:ascii="Bookman Old Style" w:hAnsi="Bookman Old Style"/>
          <w:sz w:val="18"/>
          <w:szCs w:val="18"/>
        </w:rPr>
        <w:t xml:space="preserve"> …) et qui sont à la charge de :</w:t>
      </w:r>
    </w:p>
    <w:p w14:paraId="1C395047" w14:textId="1A9726C2" w:rsidR="00063BC1" w:rsidRDefault="00063BC1" w:rsidP="00063BC1">
      <w:pPr>
        <w:pStyle w:val="Paragraphedeliste"/>
        <w:numPr>
          <w:ilvl w:val="2"/>
          <w:numId w:val="3"/>
        </w:numPr>
        <w:ind w:right="-993"/>
        <w:rPr>
          <w:rFonts w:ascii="Bookman Old Style" w:hAnsi="Bookman Old Style"/>
          <w:sz w:val="18"/>
          <w:szCs w:val="18"/>
        </w:rPr>
      </w:pPr>
      <w:proofErr w:type="gramStart"/>
      <w:r>
        <w:rPr>
          <w:rFonts w:ascii="Bookman Old Style" w:hAnsi="Bookman Old Style"/>
          <w:sz w:val="18"/>
          <w:szCs w:val="18"/>
        </w:rPr>
        <w:t>la</w:t>
      </w:r>
      <w:proofErr w:type="gramEnd"/>
      <w:r>
        <w:rPr>
          <w:rFonts w:ascii="Bookman Old Style" w:hAnsi="Bookman Old Style"/>
          <w:sz w:val="18"/>
          <w:szCs w:val="18"/>
        </w:rPr>
        <w:t xml:space="preserve"> commune pour l’école maternelle et élémentaire,</w:t>
      </w:r>
    </w:p>
    <w:p w14:paraId="33B6A39D" w14:textId="33C83BB5" w:rsidR="00063BC1" w:rsidRDefault="00063BC1" w:rsidP="00063BC1">
      <w:pPr>
        <w:pStyle w:val="Paragraphedeliste"/>
        <w:numPr>
          <w:ilvl w:val="2"/>
          <w:numId w:val="3"/>
        </w:numPr>
        <w:ind w:right="-993"/>
        <w:rPr>
          <w:rFonts w:ascii="Bookman Old Style" w:hAnsi="Bookman Old Style"/>
          <w:sz w:val="18"/>
          <w:szCs w:val="18"/>
        </w:rPr>
      </w:pPr>
      <w:proofErr w:type="gramStart"/>
      <w:r>
        <w:rPr>
          <w:rFonts w:ascii="Bookman Old Style" w:hAnsi="Bookman Old Style"/>
          <w:sz w:val="18"/>
          <w:szCs w:val="18"/>
        </w:rPr>
        <w:t>le</w:t>
      </w:r>
      <w:proofErr w:type="gramEnd"/>
      <w:r>
        <w:rPr>
          <w:rFonts w:ascii="Bookman Old Style" w:hAnsi="Bookman Old Style"/>
          <w:sz w:val="18"/>
          <w:szCs w:val="18"/>
        </w:rPr>
        <w:t xml:space="preserve"> conseil </w:t>
      </w:r>
      <w:r w:rsidR="008C1CDE">
        <w:rPr>
          <w:rFonts w:ascii="Bookman Old Style" w:hAnsi="Bookman Old Style"/>
          <w:sz w:val="18"/>
          <w:szCs w:val="18"/>
        </w:rPr>
        <w:t>D</w:t>
      </w:r>
      <w:r>
        <w:rPr>
          <w:rFonts w:ascii="Bookman Old Style" w:hAnsi="Bookman Old Style"/>
          <w:sz w:val="18"/>
          <w:szCs w:val="18"/>
        </w:rPr>
        <w:t>épartemental et l’Etat pour le collège,</w:t>
      </w:r>
    </w:p>
    <w:p w14:paraId="42BC38A1" w14:textId="64764E27" w:rsidR="00063BC1" w:rsidRDefault="00063BC1" w:rsidP="00063BC1">
      <w:pPr>
        <w:pStyle w:val="Paragraphedeliste"/>
        <w:numPr>
          <w:ilvl w:val="2"/>
          <w:numId w:val="3"/>
        </w:numPr>
        <w:ind w:right="-993"/>
        <w:rPr>
          <w:rFonts w:ascii="Bookman Old Style" w:hAnsi="Bookman Old Style"/>
          <w:sz w:val="18"/>
          <w:szCs w:val="18"/>
        </w:rPr>
      </w:pPr>
      <w:proofErr w:type="gramStart"/>
      <w:r>
        <w:rPr>
          <w:rFonts w:ascii="Bookman Old Style" w:hAnsi="Bookman Old Style"/>
          <w:sz w:val="18"/>
          <w:szCs w:val="18"/>
        </w:rPr>
        <w:t>le</w:t>
      </w:r>
      <w:proofErr w:type="gramEnd"/>
      <w:r>
        <w:rPr>
          <w:rFonts w:ascii="Bookman Old Style" w:hAnsi="Bookman Old Style"/>
          <w:sz w:val="18"/>
          <w:szCs w:val="18"/>
        </w:rPr>
        <w:t xml:space="preserve"> conseil </w:t>
      </w:r>
      <w:r w:rsidR="008C1CDE">
        <w:rPr>
          <w:rFonts w:ascii="Bookman Old Style" w:hAnsi="Bookman Old Style"/>
          <w:sz w:val="18"/>
          <w:szCs w:val="18"/>
        </w:rPr>
        <w:t>R</w:t>
      </w:r>
      <w:r>
        <w:rPr>
          <w:rFonts w:ascii="Bookman Old Style" w:hAnsi="Bookman Old Style"/>
          <w:sz w:val="18"/>
          <w:szCs w:val="18"/>
        </w:rPr>
        <w:t>égional et l’Etat pour le lycée.</w:t>
      </w:r>
    </w:p>
    <w:p w14:paraId="7BE18E00" w14:textId="718F1F7A" w:rsidR="00063BC1" w:rsidRDefault="00CF5AE4" w:rsidP="00CF5AE4">
      <w:pPr>
        <w:ind w:left="-851" w:right="-993"/>
        <w:jc w:val="both"/>
        <w:rPr>
          <w:rFonts w:ascii="Bookman Old Style" w:hAnsi="Bookman Old Style"/>
          <w:sz w:val="18"/>
          <w:szCs w:val="18"/>
        </w:rPr>
      </w:pPr>
      <w:r>
        <w:rPr>
          <w:rFonts w:ascii="Bookman Old Style" w:hAnsi="Bookman Old Style"/>
          <w:sz w:val="18"/>
          <w:szCs w:val="18"/>
        </w:rPr>
        <w:t>Les activités périscolaires facultatives (restauration, périscolaire, études surveillées, etc</w:t>
      </w:r>
      <w:proofErr w:type="gramStart"/>
      <w:r>
        <w:rPr>
          <w:rFonts w:ascii="Bookman Old Style" w:hAnsi="Bookman Old Style"/>
          <w:sz w:val="18"/>
          <w:szCs w:val="18"/>
        </w:rPr>
        <w:t>… )</w:t>
      </w:r>
      <w:proofErr w:type="gramEnd"/>
      <w:r>
        <w:rPr>
          <w:rFonts w:ascii="Bookman Old Style" w:hAnsi="Bookman Old Style"/>
          <w:sz w:val="18"/>
          <w:szCs w:val="18"/>
        </w:rPr>
        <w:t xml:space="preserve"> sont à la charge des parents.</w:t>
      </w:r>
    </w:p>
    <w:p w14:paraId="392B0597" w14:textId="110FD8E2" w:rsidR="00CF5AE4" w:rsidRDefault="00CF5AE4" w:rsidP="006742C4">
      <w:pPr>
        <w:ind w:left="-851" w:right="-993"/>
        <w:jc w:val="both"/>
        <w:rPr>
          <w:rFonts w:ascii="Bookman Old Style" w:hAnsi="Bookman Old Style"/>
          <w:sz w:val="18"/>
          <w:szCs w:val="18"/>
        </w:rPr>
      </w:pPr>
      <w:r>
        <w:rPr>
          <w:rFonts w:ascii="Bookman Old Style" w:hAnsi="Bookman Old Style"/>
          <w:sz w:val="18"/>
          <w:szCs w:val="18"/>
        </w:rPr>
        <w:t>En cas de 1</w:t>
      </w:r>
      <w:r w:rsidRPr="00CF5AE4">
        <w:rPr>
          <w:rFonts w:ascii="Bookman Old Style" w:hAnsi="Bookman Old Style"/>
          <w:sz w:val="18"/>
          <w:szCs w:val="18"/>
          <w:vertAlign w:val="superscript"/>
        </w:rPr>
        <w:t>ère</w:t>
      </w:r>
      <w:r>
        <w:rPr>
          <w:rFonts w:ascii="Bookman Old Style" w:hAnsi="Bookman Old Style"/>
          <w:sz w:val="18"/>
          <w:szCs w:val="18"/>
        </w:rPr>
        <w:t xml:space="preserve"> inscription, une rencontre entre l’établissement et les parents </w:t>
      </w:r>
      <w:proofErr w:type="gramStart"/>
      <w:r>
        <w:rPr>
          <w:rFonts w:ascii="Bookman Old Style" w:hAnsi="Bookman Old Style"/>
          <w:sz w:val="18"/>
          <w:szCs w:val="18"/>
        </w:rPr>
        <w:t>a</w:t>
      </w:r>
      <w:proofErr w:type="gramEnd"/>
      <w:r>
        <w:rPr>
          <w:rFonts w:ascii="Bookman Old Style" w:hAnsi="Bookman Old Style"/>
          <w:sz w:val="18"/>
          <w:szCs w:val="18"/>
        </w:rPr>
        <w:t xml:space="preserve"> lieu préalablement à la signature de contrat.</w:t>
      </w:r>
    </w:p>
    <w:p w14:paraId="6151FE71" w14:textId="77777777" w:rsidR="00687625" w:rsidRPr="00063BC1" w:rsidRDefault="00687625" w:rsidP="006742C4">
      <w:pPr>
        <w:ind w:left="-851" w:right="-993"/>
        <w:jc w:val="both"/>
        <w:rPr>
          <w:rFonts w:ascii="Bookman Old Style" w:hAnsi="Bookman Old Style"/>
          <w:sz w:val="18"/>
          <w:szCs w:val="18"/>
        </w:rPr>
      </w:pPr>
    </w:p>
    <w:tbl>
      <w:tblPr>
        <w:tblStyle w:val="Grilledutableau"/>
        <w:tblpPr w:leftFromText="141" w:rightFromText="141" w:vertAnchor="text" w:horzAnchor="margin" w:tblpXSpec="center" w:tblpY="20"/>
        <w:tblW w:w="10768" w:type="dxa"/>
        <w:tblInd w:w="0" w:type="dxa"/>
        <w:tblLook w:val="04A0" w:firstRow="1" w:lastRow="0" w:firstColumn="1" w:lastColumn="0" w:noHBand="0" w:noVBand="1"/>
      </w:tblPr>
      <w:tblGrid>
        <w:gridCol w:w="2547"/>
        <w:gridCol w:w="8221"/>
      </w:tblGrid>
      <w:tr w:rsidR="00CF5AE4" w14:paraId="2C1CE064" w14:textId="77777777" w:rsidTr="00CF5AE4">
        <w:tc>
          <w:tcPr>
            <w:tcW w:w="2547" w:type="dxa"/>
            <w:shd w:val="clear" w:color="auto" w:fill="D9D9D9" w:themeFill="background1" w:themeFillShade="D9"/>
          </w:tcPr>
          <w:p w14:paraId="3778A253" w14:textId="77777777" w:rsidR="00CF5AE4" w:rsidRPr="00FE5EB7" w:rsidRDefault="00CF5AE4" w:rsidP="00D55403">
            <w:pPr>
              <w:jc w:val="center"/>
              <w:rPr>
                <w:rFonts w:ascii="Bookman Old Style" w:hAnsi="Bookman Old Style"/>
                <w:sz w:val="20"/>
                <w:szCs w:val="20"/>
              </w:rPr>
            </w:pPr>
            <w:r w:rsidRPr="00FE5EB7">
              <w:rPr>
                <w:rFonts w:ascii="Bookman Old Style" w:hAnsi="Bookman Old Style"/>
                <w:sz w:val="20"/>
                <w:szCs w:val="20"/>
              </w:rPr>
              <w:t>ENTRE</w:t>
            </w:r>
          </w:p>
        </w:tc>
        <w:tc>
          <w:tcPr>
            <w:tcW w:w="8221" w:type="dxa"/>
            <w:shd w:val="clear" w:color="auto" w:fill="D9D9D9" w:themeFill="background1" w:themeFillShade="D9"/>
          </w:tcPr>
          <w:p w14:paraId="29F80D24" w14:textId="77777777" w:rsidR="00CF5AE4" w:rsidRPr="00FE5EB7" w:rsidRDefault="00CF5AE4" w:rsidP="00D55403">
            <w:pPr>
              <w:jc w:val="center"/>
              <w:rPr>
                <w:rFonts w:ascii="Bookman Old Style" w:hAnsi="Bookman Old Style"/>
                <w:sz w:val="20"/>
                <w:szCs w:val="20"/>
              </w:rPr>
            </w:pPr>
            <w:r w:rsidRPr="00FE5EB7">
              <w:rPr>
                <w:rFonts w:ascii="Bookman Old Style" w:hAnsi="Bookman Old Style"/>
                <w:sz w:val="20"/>
                <w:szCs w:val="20"/>
              </w:rPr>
              <w:t>ET</w:t>
            </w:r>
          </w:p>
        </w:tc>
      </w:tr>
      <w:tr w:rsidR="00CF5AE4" w14:paraId="17A6BF38" w14:textId="77777777" w:rsidTr="00CF5AE4">
        <w:tc>
          <w:tcPr>
            <w:tcW w:w="2547" w:type="dxa"/>
          </w:tcPr>
          <w:p w14:paraId="6AD92CA6" w14:textId="77777777" w:rsidR="00CF5AE4" w:rsidRDefault="00CF5AE4" w:rsidP="00CF5AE4">
            <w:pPr>
              <w:spacing w:after="60" w:line="257" w:lineRule="auto"/>
              <w:ind w:right="-992"/>
              <w:rPr>
                <w:rFonts w:ascii="Bookman Old Style" w:hAnsi="Bookman Old Style"/>
                <w:b/>
                <w:bCs/>
                <w:sz w:val="18"/>
                <w:szCs w:val="18"/>
              </w:rPr>
            </w:pPr>
          </w:p>
          <w:p w14:paraId="2892D1B8" w14:textId="77777777" w:rsidR="00CF5AE4" w:rsidRDefault="00CF5AE4" w:rsidP="00CF5AE4">
            <w:pPr>
              <w:spacing w:after="60" w:line="257" w:lineRule="auto"/>
              <w:ind w:right="-992"/>
              <w:rPr>
                <w:rFonts w:ascii="Bookman Old Style" w:hAnsi="Bookman Old Style"/>
                <w:b/>
                <w:bCs/>
                <w:sz w:val="18"/>
                <w:szCs w:val="18"/>
              </w:rPr>
            </w:pPr>
          </w:p>
          <w:p w14:paraId="23844B99" w14:textId="77777777" w:rsidR="00CF5AE4" w:rsidRDefault="00CF5AE4" w:rsidP="00CF5AE4">
            <w:pPr>
              <w:spacing w:after="60" w:line="257" w:lineRule="auto"/>
              <w:ind w:right="-992"/>
              <w:rPr>
                <w:rFonts w:ascii="Bookman Old Style" w:hAnsi="Bookman Old Style"/>
                <w:b/>
                <w:bCs/>
                <w:sz w:val="18"/>
                <w:szCs w:val="18"/>
              </w:rPr>
            </w:pPr>
          </w:p>
          <w:p w14:paraId="73B2101E" w14:textId="77777777" w:rsidR="00D55403" w:rsidRDefault="00D55403" w:rsidP="00CF5AE4">
            <w:pPr>
              <w:spacing w:after="60" w:line="257" w:lineRule="auto"/>
              <w:ind w:right="-992"/>
              <w:rPr>
                <w:rFonts w:ascii="Bookman Old Style" w:hAnsi="Bookman Old Style"/>
                <w:b/>
                <w:bCs/>
                <w:sz w:val="18"/>
                <w:szCs w:val="18"/>
              </w:rPr>
            </w:pPr>
          </w:p>
          <w:p w14:paraId="2554F890" w14:textId="77777777" w:rsidR="00CF5AE4" w:rsidRPr="00FE5EB7" w:rsidRDefault="00CF5AE4" w:rsidP="004E348F">
            <w:pPr>
              <w:spacing w:after="60" w:line="257" w:lineRule="auto"/>
              <w:ind w:right="35"/>
              <w:jc w:val="center"/>
              <w:rPr>
                <w:rFonts w:ascii="Bookman Old Style" w:hAnsi="Bookman Old Style"/>
                <w:b/>
                <w:bCs/>
                <w:sz w:val="18"/>
                <w:szCs w:val="18"/>
              </w:rPr>
            </w:pPr>
            <w:r w:rsidRPr="00FE5EB7">
              <w:rPr>
                <w:rFonts w:ascii="Bookman Old Style" w:hAnsi="Bookman Old Style"/>
                <w:b/>
                <w:bCs/>
                <w:sz w:val="18"/>
                <w:szCs w:val="18"/>
              </w:rPr>
              <w:t xml:space="preserve">L’école </w:t>
            </w:r>
            <w:r>
              <w:rPr>
                <w:rFonts w:ascii="Bookman Old Style" w:hAnsi="Bookman Old Style"/>
                <w:b/>
                <w:bCs/>
                <w:sz w:val="18"/>
                <w:szCs w:val="18"/>
              </w:rPr>
              <w:t>Sainte Marie</w:t>
            </w:r>
          </w:p>
          <w:p w14:paraId="47D066D5" w14:textId="77777777" w:rsidR="00CF5AE4" w:rsidRPr="00FE5EB7" w:rsidRDefault="00CF5AE4" w:rsidP="004E348F">
            <w:pPr>
              <w:spacing w:after="60" w:line="257" w:lineRule="auto"/>
              <w:ind w:right="35"/>
              <w:jc w:val="center"/>
              <w:rPr>
                <w:rFonts w:ascii="Bookman Old Style" w:hAnsi="Bookman Old Style"/>
                <w:b/>
                <w:bCs/>
                <w:sz w:val="18"/>
                <w:szCs w:val="18"/>
              </w:rPr>
            </w:pPr>
            <w:r>
              <w:rPr>
                <w:rFonts w:ascii="Bookman Old Style" w:hAnsi="Bookman Old Style"/>
                <w:b/>
                <w:bCs/>
                <w:sz w:val="18"/>
                <w:szCs w:val="18"/>
              </w:rPr>
              <w:t>29</w:t>
            </w:r>
            <w:r w:rsidRPr="00FE5EB7">
              <w:rPr>
                <w:rFonts w:ascii="Bookman Old Style" w:hAnsi="Bookman Old Style"/>
                <w:b/>
                <w:bCs/>
                <w:sz w:val="18"/>
                <w:szCs w:val="18"/>
              </w:rPr>
              <w:t xml:space="preserve">, </w:t>
            </w:r>
            <w:r>
              <w:rPr>
                <w:rFonts w:ascii="Bookman Old Style" w:hAnsi="Bookman Old Style"/>
                <w:b/>
                <w:bCs/>
                <w:sz w:val="18"/>
                <w:szCs w:val="18"/>
              </w:rPr>
              <w:t>rue François Luneau</w:t>
            </w:r>
          </w:p>
          <w:p w14:paraId="2105CDE6" w14:textId="77777777" w:rsidR="00CF5AE4" w:rsidRPr="00FE5EB7" w:rsidRDefault="00CF5AE4" w:rsidP="004E348F">
            <w:pPr>
              <w:spacing w:after="60" w:line="257" w:lineRule="auto"/>
              <w:ind w:right="35"/>
              <w:jc w:val="center"/>
              <w:rPr>
                <w:rFonts w:ascii="Bookman Old Style" w:hAnsi="Bookman Old Style"/>
                <w:sz w:val="20"/>
                <w:szCs w:val="20"/>
              </w:rPr>
            </w:pPr>
            <w:r w:rsidRPr="00FE5EB7">
              <w:rPr>
                <w:rFonts w:ascii="Bookman Old Style" w:hAnsi="Bookman Old Style"/>
                <w:b/>
                <w:bCs/>
                <w:sz w:val="18"/>
                <w:szCs w:val="18"/>
              </w:rPr>
              <w:t>44</w:t>
            </w:r>
            <w:r>
              <w:rPr>
                <w:rFonts w:ascii="Bookman Old Style" w:hAnsi="Bookman Old Style"/>
                <w:b/>
                <w:bCs/>
                <w:sz w:val="18"/>
                <w:szCs w:val="18"/>
              </w:rPr>
              <w:t> 330 VALLET</w:t>
            </w:r>
          </w:p>
        </w:tc>
        <w:tc>
          <w:tcPr>
            <w:tcW w:w="8221" w:type="dxa"/>
          </w:tcPr>
          <w:p w14:paraId="76B8C632" w14:textId="77777777" w:rsidR="00CF5AE4" w:rsidRDefault="00CF5AE4" w:rsidP="00CF5AE4">
            <w:pPr>
              <w:spacing w:after="60" w:line="257" w:lineRule="auto"/>
              <w:rPr>
                <w:rFonts w:ascii="Bookman Old Style" w:hAnsi="Bookman Old Style"/>
                <w:b/>
                <w:bCs/>
                <w:sz w:val="20"/>
                <w:szCs w:val="20"/>
              </w:rPr>
            </w:pPr>
          </w:p>
          <w:p w14:paraId="29985D9B" w14:textId="3B94E906" w:rsidR="00CF5AE4" w:rsidRDefault="00D55403" w:rsidP="00CF5AE4">
            <w:pPr>
              <w:spacing w:after="60" w:line="257" w:lineRule="auto"/>
              <w:rPr>
                <w:rFonts w:ascii="Bookman Old Style" w:hAnsi="Bookman Old Style"/>
                <w:sz w:val="20"/>
                <w:szCs w:val="20"/>
              </w:rPr>
            </w:pPr>
            <w:r>
              <w:rPr>
                <w:rFonts w:ascii="Bookman Old Style" w:hAnsi="Bookman Old Style"/>
                <w:b/>
                <w:bCs/>
                <w:sz w:val="20"/>
                <w:szCs w:val="20"/>
              </w:rPr>
              <w:t xml:space="preserve">Responsable </w:t>
            </w:r>
            <w:proofErr w:type="gramStart"/>
            <w:r>
              <w:rPr>
                <w:rFonts w:ascii="Bookman Old Style" w:hAnsi="Bookman Old Style"/>
                <w:b/>
                <w:bCs/>
                <w:sz w:val="20"/>
                <w:szCs w:val="20"/>
              </w:rPr>
              <w:t>1</w:t>
            </w:r>
            <w:r w:rsidR="00CF5AE4">
              <w:rPr>
                <w:rFonts w:ascii="Bookman Old Style" w:hAnsi="Bookman Old Style"/>
                <w:b/>
                <w:bCs/>
                <w:sz w:val="20"/>
                <w:szCs w:val="20"/>
              </w:rPr>
              <w:t xml:space="preserve"> </w:t>
            </w:r>
            <w:r w:rsidR="00CF5AE4" w:rsidRPr="00FE5EB7">
              <w:rPr>
                <w:rFonts w:ascii="Bookman Old Style" w:hAnsi="Bookman Old Style"/>
                <w:sz w:val="20"/>
                <w:szCs w:val="20"/>
              </w:rPr>
              <w:t xml:space="preserve"> …</w:t>
            </w:r>
            <w:proofErr w:type="gramEnd"/>
            <w:r w:rsidR="00CF5AE4" w:rsidRPr="00FE5EB7">
              <w:rPr>
                <w:rFonts w:ascii="Bookman Old Style" w:hAnsi="Bookman Old Style"/>
                <w:sz w:val="20"/>
                <w:szCs w:val="20"/>
              </w:rPr>
              <w:t>…………………………………………………………….</w:t>
            </w:r>
          </w:p>
          <w:p w14:paraId="554BDD72" w14:textId="77777777" w:rsidR="00CF5AE4" w:rsidRPr="00FE5EB7" w:rsidRDefault="00CF5AE4" w:rsidP="00CF5AE4">
            <w:pPr>
              <w:spacing w:after="60" w:line="257" w:lineRule="auto"/>
              <w:rPr>
                <w:rFonts w:ascii="Bookman Old Style" w:hAnsi="Bookman Old Style"/>
                <w:sz w:val="20"/>
                <w:szCs w:val="20"/>
              </w:rPr>
            </w:pPr>
          </w:p>
          <w:p w14:paraId="5A7B4BF5" w14:textId="24FB1E93" w:rsidR="00CF5AE4" w:rsidRDefault="00D55403" w:rsidP="00CF5AE4">
            <w:pPr>
              <w:spacing w:after="60" w:line="257" w:lineRule="auto"/>
              <w:rPr>
                <w:rFonts w:ascii="Bookman Old Style" w:hAnsi="Bookman Old Style"/>
                <w:sz w:val="20"/>
                <w:szCs w:val="20"/>
              </w:rPr>
            </w:pPr>
            <w:r w:rsidRPr="00D55403">
              <w:rPr>
                <w:rFonts w:ascii="Bookman Old Style" w:hAnsi="Bookman Old Style"/>
                <w:b/>
                <w:bCs/>
                <w:sz w:val="20"/>
                <w:szCs w:val="20"/>
              </w:rPr>
              <w:t xml:space="preserve">Responsable </w:t>
            </w:r>
            <w:proofErr w:type="gramStart"/>
            <w:r w:rsidRPr="00D55403">
              <w:rPr>
                <w:rFonts w:ascii="Bookman Old Style" w:hAnsi="Bookman Old Style"/>
                <w:b/>
                <w:bCs/>
                <w:sz w:val="20"/>
                <w:szCs w:val="20"/>
              </w:rPr>
              <w:t>2</w:t>
            </w:r>
            <w:r>
              <w:rPr>
                <w:rFonts w:ascii="Bookman Old Style" w:hAnsi="Bookman Old Style"/>
                <w:sz w:val="20"/>
                <w:szCs w:val="20"/>
              </w:rPr>
              <w:t xml:space="preserve">  </w:t>
            </w:r>
            <w:r w:rsidR="00CF5AE4" w:rsidRPr="00FE5EB7">
              <w:rPr>
                <w:rFonts w:ascii="Bookman Old Style" w:hAnsi="Bookman Old Style"/>
                <w:sz w:val="20"/>
                <w:szCs w:val="20"/>
              </w:rPr>
              <w:t>…</w:t>
            </w:r>
            <w:proofErr w:type="gramEnd"/>
            <w:r w:rsidR="00CF5AE4" w:rsidRPr="00FE5EB7">
              <w:rPr>
                <w:rFonts w:ascii="Bookman Old Style" w:hAnsi="Bookman Old Style"/>
                <w:sz w:val="20"/>
                <w:szCs w:val="20"/>
              </w:rPr>
              <w:t>…………………………………………………………….</w:t>
            </w:r>
          </w:p>
          <w:p w14:paraId="471DE546" w14:textId="77777777" w:rsidR="00CF5AE4" w:rsidRPr="00FE5EB7" w:rsidRDefault="00CF5AE4" w:rsidP="00CF5AE4">
            <w:pPr>
              <w:spacing w:after="60" w:line="257" w:lineRule="auto"/>
              <w:rPr>
                <w:rFonts w:ascii="Bookman Old Style" w:hAnsi="Bookman Old Style"/>
                <w:sz w:val="20"/>
                <w:szCs w:val="20"/>
              </w:rPr>
            </w:pPr>
          </w:p>
          <w:p w14:paraId="60F17E27" w14:textId="77777777" w:rsidR="00CF5AE4" w:rsidRDefault="00CF5AE4" w:rsidP="00CF5AE4">
            <w:pPr>
              <w:spacing w:line="360" w:lineRule="auto"/>
              <w:ind w:right="-113"/>
              <w:rPr>
                <w:rFonts w:ascii="Bookman Old Style" w:hAnsi="Bookman Old Style"/>
                <w:sz w:val="20"/>
                <w:szCs w:val="20"/>
              </w:rPr>
            </w:pPr>
            <w:r w:rsidRPr="00FE5EB7">
              <w:rPr>
                <w:rFonts w:ascii="Bookman Old Style" w:hAnsi="Bookman Old Style"/>
                <w:b/>
                <w:bCs/>
                <w:sz w:val="20"/>
                <w:szCs w:val="20"/>
              </w:rPr>
              <w:t xml:space="preserve">Représentant(s) légal(aux) </w:t>
            </w:r>
            <w:r w:rsidRPr="002C4E67">
              <w:rPr>
                <w:rFonts w:ascii="Bookman Old Style" w:hAnsi="Bookman Old Style"/>
                <w:bCs/>
                <w:sz w:val="20"/>
                <w:szCs w:val="20"/>
              </w:rPr>
              <w:t>de l’enfant</w:t>
            </w:r>
            <w:r w:rsidRPr="002C4E67">
              <w:rPr>
                <w:rFonts w:ascii="Bookman Old Style" w:hAnsi="Bookman Old Style"/>
                <w:sz w:val="20"/>
                <w:szCs w:val="20"/>
              </w:rPr>
              <w:t xml:space="preserve"> </w:t>
            </w:r>
            <w:r w:rsidRPr="00FE5EB7">
              <w:rPr>
                <w:rFonts w:ascii="Bookman Old Style" w:hAnsi="Bookman Old Style"/>
                <w:sz w:val="20"/>
                <w:szCs w:val="20"/>
              </w:rPr>
              <w:t>…………………</w:t>
            </w:r>
            <w:r>
              <w:rPr>
                <w:rFonts w:ascii="Bookman Old Style" w:hAnsi="Bookman Old Style"/>
                <w:sz w:val="20"/>
                <w:szCs w:val="20"/>
              </w:rPr>
              <w:t>……</w:t>
            </w:r>
            <w:proofErr w:type="gramStart"/>
            <w:r>
              <w:rPr>
                <w:rFonts w:ascii="Bookman Old Style" w:hAnsi="Bookman Old Style"/>
                <w:sz w:val="20"/>
                <w:szCs w:val="20"/>
              </w:rPr>
              <w:t>…….</w:t>
            </w:r>
            <w:proofErr w:type="gramEnd"/>
            <w:r w:rsidRPr="00FE5EB7">
              <w:rPr>
                <w:rFonts w:ascii="Bookman Old Style" w:hAnsi="Bookman Old Style"/>
                <w:sz w:val="20"/>
                <w:szCs w:val="20"/>
              </w:rPr>
              <w:t>né(e) le ……………</w:t>
            </w:r>
          </w:p>
          <w:p w14:paraId="2B818233" w14:textId="77777777" w:rsidR="00CF5AE4" w:rsidRDefault="00CF5AE4" w:rsidP="00CF5AE4">
            <w:pPr>
              <w:spacing w:line="360" w:lineRule="auto"/>
              <w:ind w:right="-113"/>
              <w:rPr>
                <w:rFonts w:ascii="Bookman Old Style" w:hAnsi="Bookman Old Style"/>
                <w:sz w:val="20"/>
                <w:szCs w:val="20"/>
              </w:rPr>
            </w:pPr>
            <w:r w:rsidRPr="00FE5EB7">
              <w:rPr>
                <w:rFonts w:ascii="Bookman Old Style" w:hAnsi="Bookman Old Style"/>
                <w:b/>
                <w:bCs/>
                <w:sz w:val="20"/>
                <w:szCs w:val="20"/>
              </w:rPr>
              <w:t xml:space="preserve">Représentant(s) légal(aux) </w:t>
            </w:r>
            <w:r w:rsidRPr="002C4E67">
              <w:rPr>
                <w:rFonts w:ascii="Bookman Old Style" w:hAnsi="Bookman Old Style"/>
                <w:bCs/>
                <w:sz w:val="20"/>
                <w:szCs w:val="20"/>
              </w:rPr>
              <w:t>de l’enfant</w:t>
            </w:r>
            <w:r w:rsidRPr="00FE5EB7">
              <w:rPr>
                <w:rFonts w:ascii="Bookman Old Style" w:hAnsi="Bookman Old Style"/>
                <w:sz w:val="20"/>
                <w:szCs w:val="20"/>
              </w:rPr>
              <w:t xml:space="preserve"> …………………</w:t>
            </w:r>
            <w:r>
              <w:rPr>
                <w:rFonts w:ascii="Bookman Old Style" w:hAnsi="Bookman Old Style"/>
                <w:sz w:val="20"/>
                <w:szCs w:val="20"/>
              </w:rPr>
              <w:t>……</w:t>
            </w:r>
            <w:proofErr w:type="gramStart"/>
            <w:r>
              <w:rPr>
                <w:rFonts w:ascii="Bookman Old Style" w:hAnsi="Bookman Old Style"/>
                <w:sz w:val="20"/>
                <w:szCs w:val="20"/>
              </w:rPr>
              <w:t>…….</w:t>
            </w:r>
            <w:proofErr w:type="gramEnd"/>
            <w:r w:rsidRPr="00FE5EB7">
              <w:rPr>
                <w:rFonts w:ascii="Bookman Old Style" w:hAnsi="Bookman Old Style"/>
                <w:sz w:val="20"/>
                <w:szCs w:val="20"/>
              </w:rPr>
              <w:t>né(e) le ……………</w:t>
            </w:r>
          </w:p>
          <w:p w14:paraId="226CA4D0" w14:textId="77777777" w:rsidR="00CF5AE4" w:rsidRDefault="00CF5AE4" w:rsidP="00CF5AE4">
            <w:pPr>
              <w:spacing w:line="360" w:lineRule="auto"/>
              <w:ind w:right="-113"/>
              <w:rPr>
                <w:rFonts w:ascii="Bookman Old Style" w:hAnsi="Bookman Old Style"/>
                <w:sz w:val="20"/>
                <w:szCs w:val="20"/>
              </w:rPr>
            </w:pPr>
            <w:r w:rsidRPr="00FE5EB7">
              <w:rPr>
                <w:rFonts w:ascii="Bookman Old Style" w:hAnsi="Bookman Old Style"/>
                <w:b/>
                <w:bCs/>
                <w:sz w:val="20"/>
                <w:szCs w:val="20"/>
              </w:rPr>
              <w:t xml:space="preserve">Représentant(s) légal(aux) </w:t>
            </w:r>
            <w:r w:rsidRPr="002C4E67">
              <w:rPr>
                <w:rFonts w:ascii="Bookman Old Style" w:hAnsi="Bookman Old Style"/>
                <w:bCs/>
                <w:sz w:val="20"/>
                <w:szCs w:val="20"/>
              </w:rPr>
              <w:t>de l’enfant</w:t>
            </w:r>
            <w:r w:rsidRPr="00FE5EB7">
              <w:rPr>
                <w:rFonts w:ascii="Bookman Old Style" w:hAnsi="Bookman Old Style"/>
                <w:sz w:val="20"/>
                <w:szCs w:val="20"/>
              </w:rPr>
              <w:t xml:space="preserve"> …………………</w:t>
            </w:r>
            <w:r>
              <w:rPr>
                <w:rFonts w:ascii="Bookman Old Style" w:hAnsi="Bookman Old Style"/>
                <w:sz w:val="20"/>
                <w:szCs w:val="20"/>
              </w:rPr>
              <w:t>……</w:t>
            </w:r>
            <w:proofErr w:type="gramStart"/>
            <w:r>
              <w:rPr>
                <w:rFonts w:ascii="Bookman Old Style" w:hAnsi="Bookman Old Style"/>
                <w:sz w:val="20"/>
                <w:szCs w:val="20"/>
              </w:rPr>
              <w:t>…….</w:t>
            </w:r>
            <w:proofErr w:type="gramEnd"/>
            <w:r w:rsidRPr="00FE5EB7">
              <w:rPr>
                <w:rFonts w:ascii="Bookman Old Style" w:hAnsi="Bookman Old Style"/>
                <w:sz w:val="20"/>
                <w:szCs w:val="20"/>
              </w:rPr>
              <w:t>né(e) le ……………</w:t>
            </w:r>
          </w:p>
          <w:p w14:paraId="3CFB8193" w14:textId="55692BA3" w:rsidR="00D55403" w:rsidRPr="00FE5EB7" w:rsidRDefault="00CF5AE4" w:rsidP="00D55403">
            <w:pPr>
              <w:spacing w:line="360" w:lineRule="auto"/>
              <w:ind w:right="-113"/>
              <w:rPr>
                <w:rFonts w:ascii="Bookman Old Style" w:hAnsi="Bookman Old Style"/>
                <w:sz w:val="20"/>
                <w:szCs w:val="20"/>
              </w:rPr>
            </w:pPr>
            <w:r w:rsidRPr="00FE5EB7">
              <w:rPr>
                <w:rFonts w:ascii="Bookman Old Style" w:hAnsi="Bookman Old Style"/>
                <w:b/>
                <w:bCs/>
                <w:sz w:val="20"/>
                <w:szCs w:val="20"/>
              </w:rPr>
              <w:t>Représentant(s) légal(aux</w:t>
            </w:r>
            <w:r w:rsidRPr="002C4E67">
              <w:rPr>
                <w:rFonts w:ascii="Bookman Old Style" w:hAnsi="Bookman Old Style"/>
                <w:bCs/>
                <w:sz w:val="20"/>
                <w:szCs w:val="20"/>
              </w:rPr>
              <w:t>) de l’enfant</w:t>
            </w:r>
            <w:r w:rsidRPr="00FE5EB7">
              <w:rPr>
                <w:rFonts w:ascii="Bookman Old Style" w:hAnsi="Bookman Old Style"/>
                <w:sz w:val="20"/>
                <w:szCs w:val="20"/>
              </w:rPr>
              <w:t xml:space="preserve"> …………………</w:t>
            </w:r>
            <w:r>
              <w:rPr>
                <w:rFonts w:ascii="Bookman Old Style" w:hAnsi="Bookman Old Style"/>
                <w:sz w:val="20"/>
                <w:szCs w:val="20"/>
              </w:rPr>
              <w:t>……</w:t>
            </w:r>
            <w:proofErr w:type="gramStart"/>
            <w:r>
              <w:rPr>
                <w:rFonts w:ascii="Bookman Old Style" w:hAnsi="Bookman Old Style"/>
                <w:sz w:val="20"/>
                <w:szCs w:val="20"/>
              </w:rPr>
              <w:t>…….</w:t>
            </w:r>
            <w:proofErr w:type="gramEnd"/>
            <w:r w:rsidRPr="00FE5EB7">
              <w:rPr>
                <w:rFonts w:ascii="Bookman Old Style" w:hAnsi="Bookman Old Style"/>
                <w:sz w:val="20"/>
                <w:szCs w:val="20"/>
              </w:rPr>
              <w:t>né(e) le ……………</w:t>
            </w:r>
          </w:p>
        </w:tc>
      </w:tr>
    </w:tbl>
    <w:p w14:paraId="6FA83354" w14:textId="77777777" w:rsidR="0064775F" w:rsidRDefault="0064775F" w:rsidP="0064775F">
      <w:pPr>
        <w:spacing w:after="120" w:line="240" w:lineRule="auto"/>
        <w:ind w:left="-567" w:right="-709"/>
        <w:rPr>
          <w:rFonts w:ascii="Bookman Old Style" w:hAnsi="Bookman Old Style"/>
          <w:b/>
          <w:bCs/>
          <w:sz w:val="20"/>
          <w:szCs w:val="20"/>
        </w:rPr>
      </w:pPr>
    </w:p>
    <w:p w14:paraId="652FC93F" w14:textId="506FE4C5" w:rsidR="00FE5EB7" w:rsidRDefault="00FE5EB7" w:rsidP="0064775F">
      <w:pPr>
        <w:spacing w:after="120" w:line="240" w:lineRule="auto"/>
        <w:ind w:left="-567" w:right="-709"/>
        <w:rPr>
          <w:rFonts w:ascii="Bookman Old Style" w:hAnsi="Bookman Old Style"/>
          <w:b/>
          <w:bCs/>
          <w:sz w:val="20"/>
          <w:szCs w:val="20"/>
        </w:rPr>
      </w:pPr>
      <w:r w:rsidRPr="00DD4C16">
        <w:rPr>
          <w:rFonts w:ascii="Bookman Old Style" w:hAnsi="Bookman Old Style"/>
          <w:b/>
          <w:bCs/>
          <w:sz w:val="20"/>
          <w:szCs w:val="20"/>
        </w:rPr>
        <w:t>IL EST CONVENU CE QUI SUIT :</w:t>
      </w:r>
    </w:p>
    <w:tbl>
      <w:tblPr>
        <w:tblStyle w:val="Grilledutableau"/>
        <w:tblW w:w="10632" w:type="dxa"/>
        <w:tblInd w:w="-714" w:type="dxa"/>
        <w:tblLook w:val="04A0" w:firstRow="1" w:lastRow="0" w:firstColumn="1" w:lastColumn="0" w:noHBand="0" w:noVBand="1"/>
      </w:tblPr>
      <w:tblGrid>
        <w:gridCol w:w="10632"/>
      </w:tblGrid>
      <w:tr w:rsidR="00DD4C16" w14:paraId="75354110" w14:textId="77777777" w:rsidTr="00DD4C16">
        <w:tc>
          <w:tcPr>
            <w:tcW w:w="10632" w:type="dxa"/>
            <w:shd w:val="clear" w:color="auto" w:fill="D9D9D9" w:themeFill="background1" w:themeFillShade="D9"/>
          </w:tcPr>
          <w:p w14:paraId="7548641A" w14:textId="77777777" w:rsidR="00DD4C16" w:rsidRPr="00DD4C16" w:rsidRDefault="00DD4C16" w:rsidP="00DD4C16">
            <w:pPr>
              <w:spacing w:after="60" w:line="257" w:lineRule="auto"/>
              <w:rPr>
                <w:rFonts w:ascii="Bookman Old Style" w:hAnsi="Bookman Old Style"/>
                <w:b/>
                <w:bCs/>
                <w:sz w:val="18"/>
                <w:szCs w:val="18"/>
              </w:rPr>
            </w:pPr>
            <w:r>
              <w:rPr>
                <w:rFonts w:ascii="Bookman Old Style" w:hAnsi="Bookman Old Style"/>
                <w:b/>
                <w:bCs/>
                <w:sz w:val="18"/>
                <w:szCs w:val="18"/>
              </w:rPr>
              <w:t>Article 1</w:t>
            </w:r>
            <w:r w:rsidRPr="00DD4C16">
              <w:rPr>
                <w:rFonts w:ascii="Bookman Old Style" w:hAnsi="Bookman Old Style"/>
                <w:b/>
                <w:bCs/>
                <w:sz w:val="18"/>
                <w:szCs w:val="18"/>
                <w:vertAlign w:val="superscript"/>
              </w:rPr>
              <w:t>er</w:t>
            </w:r>
            <w:r>
              <w:rPr>
                <w:rFonts w:ascii="Bookman Old Style" w:hAnsi="Bookman Old Style"/>
                <w:b/>
                <w:bCs/>
                <w:sz w:val="18"/>
                <w:szCs w:val="18"/>
              </w:rPr>
              <w:t xml:space="preserve"> – Objet </w:t>
            </w:r>
          </w:p>
        </w:tc>
      </w:tr>
    </w:tbl>
    <w:p w14:paraId="170DFA53" w14:textId="77777777" w:rsidR="00DD4C16" w:rsidRPr="00DD4C16" w:rsidRDefault="00DD4C16" w:rsidP="00DD4C16">
      <w:pPr>
        <w:spacing w:after="60" w:line="257" w:lineRule="auto"/>
        <w:ind w:left="-567" w:right="-709"/>
        <w:rPr>
          <w:rFonts w:ascii="Bookman Old Style" w:hAnsi="Bookman Old Style"/>
          <w:b/>
          <w:bCs/>
          <w:sz w:val="20"/>
          <w:szCs w:val="20"/>
        </w:rPr>
      </w:pPr>
    </w:p>
    <w:p w14:paraId="0E491134" w14:textId="40D6A95F" w:rsidR="00FE5EB7" w:rsidRDefault="00DD4C16" w:rsidP="00DD4C16">
      <w:pPr>
        <w:ind w:left="-567" w:right="-709"/>
        <w:jc w:val="both"/>
        <w:rPr>
          <w:rFonts w:ascii="Bookman Old Style" w:hAnsi="Bookman Old Style"/>
          <w:sz w:val="18"/>
          <w:szCs w:val="18"/>
        </w:rPr>
      </w:pPr>
      <w:r w:rsidRPr="00DD4C16">
        <w:rPr>
          <w:rFonts w:ascii="Bookman Old Style" w:hAnsi="Bookman Old Style"/>
          <w:sz w:val="18"/>
          <w:szCs w:val="18"/>
        </w:rPr>
        <w:t xml:space="preserve">Le présent contrat a pour objet de définir les conditions dans lesquelles l’enfant sera scolarisé par le(s) </w:t>
      </w:r>
      <w:r w:rsidR="00D55403">
        <w:rPr>
          <w:rFonts w:ascii="Bookman Old Style" w:hAnsi="Bookman Old Style"/>
          <w:sz w:val="18"/>
          <w:szCs w:val="18"/>
        </w:rPr>
        <w:t>responsable(</w:t>
      </w:r>
      <w:r w:rsidRPr="00DD4C16">
        <w:rPr>
          <w:rFonts w:ascii="Bookman Old Style" w:hAnsi="Bookman Old Style"/>
          <w:sz w:val="18"/>
          <w:szCs w:val="18"/>
        </w:rPr>
        <w:t xml:space="preserve">s) au sein de l’école </w:t>
      </w:r>
      <w:r w:rsidR="00D076E7">
        <w:rPr>
          <w:rFonts w:ascii="Bookman Old Style" w:hAnsi="Bookman Old Style"/>
          <w:sz w:val="18"/>
          <w:szCs w:val="18"/>
        </w:rPr>
        <w:t>Sainte- Marie</w:t>
      </w:r>
      <w:r w:rsidRPr="00DD4C16">
        <w:rPr>
          <w:rFonts w:ascii="Bookman Old Style" w:hAnsi="Bookman Old Style"/>
          <w:sz w:val="18"/>
          <w:szCs w:val="18"/>
        </w:rPr>
        <w:t>, ainsi que les droits et les obligations réciproques de chacune des parties.</w:t>
      </w:r>
    </w:p>
    <w:p w14:paraId="0F771CFA" w14:textId="653818B7" w:rsidR="00C83615" w:rsidRPr="008C1CDE" w:rsidRDefault="00C83615" w:rsidP="00DD4C16">
      <w:pPr>
        <w:ind w:left="-567" w:right="-709"/>
        <w:jc w:val="both"/>
        <w:rPr>
          <w:rFonts w:ascii="Bookman Old Style" w:hAnsi="Bookman Old Style"/>
          <w:sz w:val="18"/>
          <w:szCs w:val="18"/>
        </w:rPr>
      </w:pPr>
      <w:r w:rsidRPr="008C1CDE">
        <w:rPr>
          <w:rFonts w:ascii="Bookman Old Style" w:hAnsi="Bookman Old Style"/>
          <w:sz w:val="18"/>
          <w:szCs w:val="18"/>
        </w:rPr>
        <w:t>Sont indexés au présent contrat et ont valeur contractuelle, les documents suivants :</w:t>
      </w:r>
    </w:p>
    <w:p w14:paraId="73A0C43B" w14:textId="2BAEA37C" w:rsidR="00C83615" w:rsidRPr="008C1CDE" w:rsidRDefault="00C83615" w:rsidP="00C83615">
      <w:pPr>
        <w:pStyle w:val="Paragraphedeliste"/>
        <w:numPr>
          <w:ilvl w:val="0"/>
          <w:numId w:val="3"/>
        </w:numPr>
        <w:ind w:left="-142" w:right="-709"/>
        <w:jc w:val="both"/>
        <w:rPr>
          <w:rFonts w:ascii="Bookman Old Style" w:hAnsi="Bookman Old Style"/>
          <w:sz w:val="18"/>
          <w:szCs w:val="18"/>
        </w:rPr>
      </w:pPr>
      <w:proofErr w:type="gramStart"/>
      <w:r w:rsidRPr="008C1CDE">
        <w:rPr>
          <w:rFonts w:ascii="Bookman Old Style" w:hAnsi="Bookman Old Style"/>
          <w:sz w:val="18"/>
          <w:szCs w:val="18"/>
        </w:rPr>
        <w:t>le</w:t>
      </w:r>
      <w:proofErr w:type="gramEnd"/>
      <w:r w:rsidRPr="008C1CDE">
        <w:rPr>
          <w:rFonts w:ascii="Bookman Old Style" w:hAnsi="Bookman Old Style"/>
          <w:sz w:val="18"/>
          <w:szCs w:val="18"/>
        </w:rPr>
        <w:t xml:space="preserve"> règlement intérieur</w:t>
      </w:r>
    </w:p>
    <w:p w14:paraId="65C29BC5" w14:textId="46C33649" w:rsidR="006742C4" w:rsidRPr="008C1CDE" w:rsidRDefault="006742C4" w:rsidP="00C83615">
      <w:pPr>
        <w:pStyle w:val="Paragraphedeliste"/>
        <w:numPr>
          <w:ilvl w:val="0"/>
          <w:numId w:val="3"/>
        </w:numPr>
        <w:ind w:left="-142" w:right="-709"/>
        <w:jc w:val="both"/>
        <w:rPr>
          <w:rFonts w:ascii="Bookman Old Style" w:hAnsi="Bookman Old Style"/>
          <w:sz w:val="18"/>
          <w:szCs w:val="18"/>
        </w:rPr>
      </w:pPr>
      <w:proofErr w:type="gramStart"/>
      <w:r w:rsidRPr="008C1CDE">
        <w:rPr>
          <w:rFonts w:ascii="Bookman Old Style" w:hAnsi="Bookman Old Style"/>
          <w:sz w:val="18"/>
          <w:szCs w:val="18"/>
        </w:rPr>
        <w:t>la</w:t>
      </w:r>
      <w:proofErr w:type="gramEnd"/>
      <w:r w:rsidRPr="008C1CDE">
        <w:rPr>
          <w:rFonts w:ascii="Bookman Old Style" w:hAnsi="Bookman Old Style"/>
          <w:sz w:val="18"/>
          <w:szCs w:val="18"/>
        </w:rPr>
        <w:t xml:space="preserve"> fiche de renseignements famille</w:t>
      </w:r>
    </w:p>
    <w:p w14:paraId="4A065E9E" w14:textId="07A545FD" w:rsidR="006742C4" w:rsidRPr="008C1CDE" w:rsidRDefault="006742C4" w:rsidP="006742C4">
      <w:pPr>
        <w:pStyle w:val="Paragraphedeliste"/>
        <w:numPr>
          <w:ilvl w:val="0"/>
          <w:numId w:val="3"/>
        </w:numPr>
        <w:ind w:left="-142" w:right="-709"/>
        <w:jc w:val="both"/>
        <w:rPr>
          <w:rFonts w:ascii="Bookman Old Style" w:hAnsi="Bookman Old Style"/>
          <w:sz w:val="18"/>
          <w:szCs w:val="18"/>
        </w:rPr>
      </w:pPr>
      <w:r w:rsidRPr="008C1CDE">
        <w:rPr>
          <w:rFonts w:ascii="Bookman Old Style" w:hAnsi="Bookman Old Style"/>
          <w:sz w:val="18"/>
          <w:szCs w:val="18"/>
        </w:rPr>
        <w:t>Tarifs scolarisation</w:t>
      </w:r>
    </w:p>
    <w:p w14:paraId="114733DE" w14:textId="7C363546" w:rsidR="006742C4" w:rsidRPr="008C1CDE" w:rsidRDefault="00C83615" w:rsidP="00727B7F">
      <w:pPr>
        <w:pStyle w:val="Paragraphedeliste"/>
        <w:numPr>
          <w:ilvl w:val="0"/>
          <w:numId w:val="3"/>
        </w:numPr>
        <w:ind w:left="-142" w:right="-709"/>
        <w:rPr>
          <w:rFonts w:ascii="Bookman Old Style" w:hAnsi="Bookman Old Style"/>
          <w:sz w:val="18"/>
          <w:szCs w:val="18"/>
        </w:rPr>
      </w:pPr>
      <w:r w:rsidRPr="008C1CDE">
        <w:rPr>
          <w:rFonts w:ascii="Bookman Old Style" w:hAnsi="Bookman Old Style"/>
          <w:sz w:val="18"/>
          <w:szCs w:val="18"/>
        </w:rPr>
        <w:t>le règlement</w:t>
      </w:r>
      <w:bookmarkStart w:id="0" w:name="_GoBack"/>
      <w:bookmarkEnd w:id="0"/>
      <w:r w:rsidRPr="008C1CDE">
        <w:rPr>
          <w:rFonts w:ascii="Bookman Old Style" w:hAnsi="Bookman Old Style"/>
          <w:sz w:val="18"/>
          <w:szCs w:val="18"/>
        </w:rPr>
        <w:t xml:space="preserve"> du périscolaire</w:t>
      </w:r>
      <w:r w:rsidR="00727B7F">
        <w:rPr>
          <w:rFonts w:ascii="Bookman Old Style" w:hAnsi="Bookman Old Style"/>
          <w:sz w:val="18"/>
          <w:szCs w:val="18"/>
        </w:rPr>
        <w:br/>
      </w:r>
    </w:p>
    <w:p w14:paraId="558B6782" w14:textId="77777777" w:rsidR="00687625" w:rsidRDefault="00687625" w:rsidP="00687625">
      <w:pPr>
        <w:ind w:right="-709"/>
        <w:jc w:val="both"/>
        <w:rPr>
          <w:rFonts w:ascii="Bookman Old Style" w:hAnsi="Bookman Old Style"/>
          <w:color w:val="FF0000"/>
          <w:sz w:val="18"/>
          <w:szCs w:val="18"/>
        </w:rPr>
      </w:pPr>
    </w:p>
    <w:p w14:paraId="612EBD7C" w14:textId="77777777" w:rsidR="00687625" w:rsidRDefault="00687625" w:rsidP="00687625">
      <w:pPr>
        <w:ind w:right="-709"/>
        <w:jc w:val="both"/>
        <w:rPr>
          <w:rFonts w:ascii="Bookman Old Style" w:hAnsi="Bookman Old Style"/>
          <w:color w:val="FF0000"/>
          <w:sz w:val="18"/>
          <w:szCs w:val="18"/>
        </w:rPr>
      </w:pPr>
    </w:p>
    <w:p w14:paraId="453BCEA1" w14:textId="77777777" w:rsidR="00687625" w:rsidRPr="00687625" w:rsidRDefault="00687625" w:rsidP="00687625">
      <w:pPr>
        <w:ind w:right="-709"/>
        <w:jc w:val="both"/>
        <w:rPr>
          <w:rFonts w:ascii="Bookman Old Style" w:hAnsi="Bookman Old Style"/>
          <w:color w:val="FF0000"/>
          <w:sz w:val="18"/>
          <w:szCs w:val="18"/>
        </w:rPr>
      </w:pPr>
    </w:p>
    <w:tbl>
      <w:tblPr>
        <w:tblStyle w:val="Grilledutableau"/>
        <w:tblW w:w="10627" w:type="dxa"/>
        <w:tblInd w:w="-709" w:type="dxa"/>
        <w:tblLook w:val="04A0" w:firstRow="1" w:lastRow="0" w:firstColumn="1" w:lastColumn="0" w:noHBand="0" w:noVBand="1"/>
      </w:tblPr>
      <w:tblGrid>
        <w:gridCol w:w="10627"/>
      </w:tblGrid>
      <w:tr w:rsidR="00DD4C16" w14:paraId="57CC7D0C" w14:textId="77777777" w:rsidTr="00DD4C16">
        <w:tc>
          <w:tcPr>
            <w:tcW w:w="10627" w:type="dxa"/>
            <w:shd w:val="clear" w:color="auto" w:fill="D9D9D9" w:themeFill="background1" w:themeFillShade="D9"/>
          </w:tcPr>
          <w:p w14:paraId="2425C392" w14:textId="77777777" w:rsidR="00DD4C16" w:rsidRDefault="00DD4C16" w:rsidP="00FE5EB7">
            <w:pPr>
              <w:ind w:right="-709"/>
            </w:pPr>
            <w:r>
              <w:rPr>
                <w:rFonts w:ascii="Bookman Old Style" w:hAnsi="Bookman Old Style"/>
                <w:b/>
                <w:bCs/>
                <w:sz w:val="18"/>
                <w:szCs w:val="18"/>
              </w:rPr>
              <w:t xml:space="preserve">Article 2 – </w:t>
            </w:r>
            <w:r w:rsidR="0065408D">
              <w:rPr>
                <w:rFonts w:ascii="Bookman Old Style" w:hAnsi="Bookman Old Style"/>
                <w:b/>
                <w:bCs/>
                <w:sz w:val="18"/>
                <w:szCs w:val="18"/>
              </w:rPr>
              <w:t xml:space="preserve">Engagements </w:t>
            </w:r>
            <w:r>
              <w:rPr>
                <w:rFonts w:ascii="Bookman Old Style" w:hAnsi="Bookman Old Style"/>
                <w:b/>
                <w:bCs/>
                <w:sz w:val="18"/>
                <w:szCs w:val="18"/>
              </w:rPr>
              <w:t xml:space="preserve">de </w:t>
            </w:r>
            <w:r w:rsidR="0065408D">
              <w:rPr>
                <w:rFonts w:ascii="Bookman Old Style" w:hAnsi="Bookman Old Style"/>
                <w:b/>
                <w:bCs/>
                <w:sz w:val="18"/>
                <w:szCs w:val="18"/>
              </w:rPr>
              <w:t>l’établissement</w:t>
            </w:r>
          </w:p>
        </w:tc>
      </w:tr>
    </w:tbl>
    <w:p w14:paraId="5AE61A5D" w14:textId="77777777" w:rsidR="00FE5EB7" w:rsidRDefault="00FE5EB7" w:rsidP="0064775F">
      <w:pPr>
        <w:spacing w:after="120" w:line="240" w:lineRule="auto"/>
        <w:ind w:right="-709"/>
      </w:pPr>
    </w:p>
    <w:p w14:paraId="488E35EE" w14:textId="2A6A988B" w:rsidR="00DD4C16" w:rsidRDefault="00DD4C16" w:rsidP="0064775F">
      <w:pPr>
        <w:spacing w:after="120" w:line="240" w:lineRule="auto"/>
        <w:ind w:left="-567" w:right="-709"/>
        <w:jc w:val="both"/>
        <w:rPr>
          <w:rFonts w:ascii="Bookman Old Style" w:hAnsi="Bookman Old Style"/>
          <w:sz w:val="18"/>
          <w:szCs w:val="18"/>
        </w:rPr>
      </w:pPr>
      <w:r>
        <w:rPr>
          <w:rFonts w:ascii="Bookman Old Style" w:hAnsi="Bookman Old Style"/>
          <w:sz w:val="18"/>
          <w:szCs w:val="18"/>
        </w:rPr>
        <w:t xml:space="preserve">L’école </w:t>
      </w:r>
      <w:r w:rsidR="00D076E7">
        <w:rPr>
          <w:rFonts w:ascii="Bookman Old Style" w:hAnsi="Bookman Old Style"/>
          <w:sz w:val="18"/>
          <w:szCs w:val="18"/>
        </w:rPr>
        <w:t>Sainte Marie</w:t>
      </w:r>
      <w:r>
        <w:rPr>
          <w:rFonts w:ascii="Bookman Old Style" w:hAnsi="Bookman Old Style"/>
          <w:sz w:val="18"/>
          <w:szCs w:val="18"/>
        </w:rPr>
        <w:t xml:space="preserve"> s’engage à </w:t>
      </w:r>
    </w:p>
    <w:p w14:paraId="12B7C4A1" w14:textId="3A3927BE" w:rsidR="00114CC1" w:rsidRDefault="00114CC1" w:rsidP="00114CC1">
      <w:pPr>
        <w:pStyle w:val="Paragraphedeliste"/>
        <w:numPr>
          <w:ilvl w:val="0"/>
          <w:numId w:val="2"/>
        </w:numPr>
        <w:ind w:right="-709"/>
        <w:jc w:val="both"/>
        <w:rPr>
          <w:rFonts w:ascii="Bookman Old Style" w:hAnsi="Bookman Old Style"/>
          <w:sz w:val="18"/>
          <w:szCs w:val="18"/>
        </w:rPr>
      </w:pPr>
      <w:proofErr w:type="gramStart"/>
      <w:r>
        <w:rPr>
          <w:rFonts w:ascii="Bookman Old Style" w:hAnsi="Bookman Old Style"/>
          <w:sz w:val="18"/>
          <w:szCs w:val="18"/>
        </w:rPr>
        <w:t>scolariser</w:t>
      </w:r>
      <w:proofErr w:type="gramEnd"/>
      <w:r>
        <w:rPr>
          <w:rFonts w:ascii="Bookman Old Style" w:hAnsi="Bookman Old Style"/>
          <w:sz w:val="18"/>
          <w:szCs w:val="18"/>
        </w:rPr>
        <w:t xml:space="preserve"> l’enfant dans la classe décidée par le conseil de cycle pour l’année scolaire en cours et à organiser son enseignement selon les dispositions du contrat d’association nous liant à l’Eta</w:t>
      </w:r>
      <w:r w:rsidR="00A91247">
        <w:rPr>
          <w:rFonts w:ascii="Bookman Old Style" w:hAnsi="Bookman Old Style"/>
          <w:sz w:val="18"/>
          <w:szCs w:val="18"/>
        </w:rPr>
        <w:t>t,</w:t>
      </w:r>
    </w:p>
    <w:p w14:paraId="2EFF0DCF" w14:textId="61B9A375" w:rsidR="00114CC1" w:rsidRDefault="00114CC1" w:rsidP="00114CC1">
      <w:pPr>
        <w:pStyle w:val="Paragraphedeliste"/>
        <w:numPr>
          <w:ilvl w:val="0"/>
          <w:numId w:val="2"/>
        </w:numPr>
        <w:ind w:right="-709"/>
        <w:jc w:val="both"/>
        <w:rPr>
          <w:rFonts w:ascii="Bookman Old Style" w:hAnsi="Bookman Old Style"/>
          <w:sz w:val="18"/>
          <w:szCs w:val="18"/>
        </w:rPr>
      </w:pPr>
      <w:proofErr w:type="gramStart"/>
      <w:r>
        <w:rPr>
          <w:rFonts w:ascii="Bookman Old Style" w:hAnsi="Bookman Old Style"/>
          <w:sz w:val="18"/>
          <w:szCs w:val="18"/>
        </w:rPr>
        <w:t>mettre</w:t>
      </w:r>
      <w:proofErr w:type="gramEnd"/>
      <w:r>
        <w:rPr>
          <w:rFonts w:ascii="Bookman Old Style" w:hAnsi="Bookman Old Style"/>
          <w:sz w:val="18"/>
          <w:szCs w:val="18"/>
        </w:rPr>
        <w:t xml:space="preserve"> en œuvre le Projet Educatif et le Règlement intérieur de l’école</w:t>
      </w:r>
      <w:r w:rsidR="00A91247">
        <w:rPr>
          <w:rFonts w:ascii="Bookman Old Style" w:hAnsi="Bookman Old Style"/>
          <w:sz w:val="18"/>
          <w:szCs w:val="18"/>
        </w:rPr>
        <w:t>,</w:t>
      </w:r>
    </w:p>
    <w:p w14:paraId="62B06C47" w14:textId="6E721B06" w:rsidR="00114CC1" w:rsidRPr="008C1CDE" w:rsidRDefault="00A91247" w:rsidP="006742C4">
      <w:pPr>
        <w:pStyle w:val="Paragraphedeliste"/>
        <w:numPr>
          <w:ilvl w:val="0"/>
          <w:numId w:val="2"/>
        </w:numPr>
        <w:ind w:right="-709"/>
        <w:jc w:val="both"/>
        <w:rPr>
          <w:rFonts w:ascii="Bookman Old Style" w:hAnsi="Bookman Old Style"/>
          <w:sz w:val="18"/>
          <w:szCs w:val="18"/>
        </w:rPr>
      </w:pPr>
      <w:proofErr w:type="gramStart"/>
      <w:r w:rsidRPr="008C1CDE">
        <w:rPr>
          <w:rFonts w:ascii="Bookman Old Style" w:hAnsi="Bookman Old Style"/>
          <w:sz w:val="18"/>
          <w:szCs w:val="18"/>
        </w:rPr>
        <w:t>informer</w:t>
      </w:r>
      <w:proofErr w:type="gramEnd"/>
      <w:r w:rsidRPr="008C1CDE">
        <w:rPr>
          <w:rFonts w:ascii="Bookman Old Style" w:hAnsi="Bookman Old Style"/>
          <w:sz w:val="18"/>
          <w:szCs w:val="18"/>
        </w:rPr>
        <w:t xml:space="preserve"> les parents de l’assiduité et du comportement de leur enfant ainsi que de ses résultats scolaires.</w:t>
      </w:r>
    </w:p>
    <w:p w14:paraId="2A83AA38" w14:textId="77777777" w:rsidR="006742C4" w:rsidRPr="006742C4" w:rsidRDefault="006742C4" w:rsidP="006742C4">
      <w:pPr>
        <w:pStyle w:val="Paragraphedeliste"/>
        <w:ind w:left="-207" w:right="-709"/>
        <w:jc w:val="both"/>
        <w:rPr>
          <w:rFonts w:ascii="Bookman Old Style" w:hAnsi="Bookman Old Style"/>
          <w:sz w:val="18"/>
          <w:szCs w:val="18"/>
        </w:rPr>
      </w:pPr>
    </w:p>
    <w:tbl>
      <w:tblPr>
        <w:tblStyle w:val="Grilledutableau"/>
        <w:tblW w:w="10627" w:type="dxa"/>
        <w:tblInd w:w="-709" w:type="dxa"/>
        <w:tblLook w:val="04A0" w:firstRow="1" w:lastRow="0" w:firstColumn="1" w:lastColumn="0" w:noHBand="0" w:noVBand="1"/>
      </w:tblPr>
      <w:tblGrid>
        <w:gridCol w:w="10627"/>
      </w:tblGrid>
      <w:tr w:rsidR="00114CC1" w14:paraId="421FCF22" w14:textId="77777777" w:rsidTr="00114CC1">
        <w:tc>
          <w:tcPr>
            <w:tcW w:w="10627" w:type="dxa"/>
            <w:shd w:val="clear" w:color="auto" w:fill="D9D9D9" w:themeFill="background1" w:themeFillShade="D9"/>
          </w:tcPr>
          <w:p w14:paraId="2536CB3E" w14:textId="77777777" w:rsidR="00114CC1" w:rsidRPr="00114CC1" w:rsidRDefault="00114CC1" w:rsidP="00114CC1">
            <w:pPr>
              <w:pStyle w:val="Paragraphedeliste"/>
              <w:ind w:left="0" w:right="-709"/>
              <w:jc w:val="both"/>
              <w:rPr>
                <w:rFonts w:ascii="Bookman Old Style" w:hAnsi="Bookman Old Style"/>
                <w:b/>
                <w:bCs/>
                <w:sz w:val="18"/>
                <w:szCs w:val="18"/>
              </w:rPr>
            </w:pPr>
            <w:r>
              <w:rPr>
                <w:rFonts w:ascii="Bookman Old Style" w:hAnsi="Bookman Old Style"/>
                <w:b/>
                <w:bCs/>
                <w:sz w:val="18"/>
                <w:szCs w:val="18"/>
              </w:rPr>
              <w:t xml:space="preserve">Article 3 – </w:t>
            </w:r>
            <w:r w:rsidR="0065408D">
              <w:rPr>
                <w:rFonts w:ascii="Bookman Old Style" w:hAnsi="Bookman Old Style"/>
                <w:b/>
                <w:bCs/>
                <w:sz w:val="18"/>
                <w:szCs w:val="18"/>
              </w:rPr>
              <w:t>Engagements</w:t>
            </w:r>
            <w:r>
              <w:rPr>
                <w:rFonts w:ascii="Bookman Old Style" w:hAnsi="Bookman Old Style"/>
                <w:b/>
                <w:bCs/>
                <w:sz w:val="18"/>
                <w:szCs w:val="18"/>
              </w:rPr>
              <w:t xml:space="preserve"> des parents</w:t>
            </w:r>
          </w:p>
        </w:tc>
      </w:tr>
    </w:tbl>
    <w:p w14:paraId="595A1B60" w14:textId="77777777" w:rsidR="00114CC1" w:rsidRPr="00114CC1" w:rsidRDefault="00114CC1" w:rsidP="0064775F">
      <w:pPr>
        <w:pStyle w:val="Paragraphedeliste"/>
        <w:spacing w:after="120" w:line="240" w:lineRule="auto"/>
        <w:ind w:left="-709" w:right="-709"/>
        <w:jc w:val="both"/>
        <w:rPr>
          <w:rFonts w:ascii="Bookman Old Style" w:hAnsi="Bookman Old Style"/>
          <w:sz w:val="18"/>
          <w:szCs w:val="18"/>
        </w:rPr>
      </w:pPr>
    </w:p>
    <w:p w14:paraId="70D90B69" w14:textId="5E572C32" w:rsidR="00114CC1" w:rsidRDefault="00114CC1" w:rsidP="0064775F">
      <w:pPr>
        <w:spacing w:after="120" w:line="240" w:lineRule="auto"/>
        <w:ind w:left="-567" w:right="-709"/>
        <w:jc w:val="both"/>
        <w:rPr>
          <w:rFonts w:ascii="Bookman Old Style" w:hAnsi="Bookman Old Style"/>
          <w:sz w:val="18"/>
          <w:szCs w:val="18"/>
        </w:rPr>
      </w:pPr>
      <w:r>
        <w:rPr>
          <w:rFonts w:ascii="Bookman Old Style" w:hAnsi="Bookman Old Style"/>
          <w:sz w:val="18"/>
          <w:szCs w:val="18"/>
        </w:rPr>
        <w:t xml:space="preserve">Le(s) </w:t>
      </w:r>
      <w:r w:rsidR="00D55403">
        <w:rPr>
          <w:rFonts w:ascii="Bookman Old Style" w:hAnsi="Bookman Old Style"/>
          <w:sz w:val="18"/>
          <w:szCs w:val="18"/>
        </w:rPr>
        <w:t>responsable</w:t>
      </w:r>
      <w:r>
        <w:rPr>
          <w:rFonts w:ascii="Bookman Old Style" w:hAnsi="Bookman Old Style"/>
          <w:sz w:val="18"/>
          <w:szCs w:val="18"/>
        </w:rPr>
        <w:t xml:space="preserve">(s) s’engage (nt) à inscrire </w:t>
      </w:r>
      <w:r w:rsidR="00A55809">
        <w:rPr>
          <w:rFonts w:ascii="Bookman Old Style" w:hAnsi="Bookman Old Style"/>
          <w:sz w:val="18"/>
          <w:szCs w:val="18"/>
        </w:rPr>
        <w:t xml:space="preserve">l’enfant </w:t>
      </w:r>
      <w:r>
        <w:rPr>
          <w:rFonts w:ascii="Bookman Old Style" w:hAnsi="Bookman Old Style"/>
          <w:sz w:val="18"/>
          <w:szCs w:val="18"/>
        </w:rPr>
        <w:t xml:space="preserve">au sein de l’école </w:t>
      </w:r>
      <w:r w:rsidR="00D076E7">
        <w:rPr>
          <w:rFonts w:ascii="Bookman Old Style" w:hAnsi="Bookman Old Style"/>
          <w:sz w:val="18"/>
          <w:szCs w:val="18"/>
        </w:rPr>
        <w:t>Sainte Marie</w:t>
      </w:r>
      <w:r>
        <w:rPr>
          <w:rFonts w:ascii="Bookman Old Style" w:hAnsi="Bookman Old Style"/>
          <w:sz w:val="18"/>
          <w:szCs w:val="18"/>
        </w:rPr>
        <w:t>.</w:t>
      </w:r>
    </w:p>
    <w:p w14:paraId="3CFD4ED9" w14:textId="251B5F9A" w:rsidR="00A91247" w:rsidRPr="008C1CDE" w:rsidRDefault="00A91247" w:rsidP="0064775F">
      <w:pPr>
        <w:spacing w:after="120" w:line="240" w:lineRule="auto"/>
        <w:ind w:left="-567" w:right="-709"/>
        <w:jc w:val="both"/>
        <w:rPr>
          <w:rFonts w:ascii="Bookman Old Style" w:hAnsi="Bookman Old Style"/>
          <w:sz w:val="18"/>
          <w:szCs w:val="18"/>
        </w:rPr>
      </w:pPr>
      <w:r w:rsidRPr="008C1CDE">
        <w:rPr>
          <w:rFonts w:ascii="Bookman Old Style" w:hAnsi="Bookman Old Style"/>
          <w:sz w:val="18"/>
          <w:szCs w:val="18"/>
        </w:rPr>
        <w:t xml:space="preserve">Les </w:t>
      </w:r>
      <w:r w:rsidR="00D55403" w:rsidRPr="008C1CDE">
        <w:rPr>
          <w:rFonts w:ascii="Bookman Old Style" w:hAnsi="Bookman Old Style"/>
          <w:sz w:val="18"/>
          <w:szCs w:val="18"/>
        </w:rPr>
        <w:t>responsables</w:t>
      </w:r>
      <w:r w:rsidRPr="008C1CDE">
        <w:rPr>
          <w:rFonts w:ascii="Bookman Old Style" w:hAnsi="Bookman Old Style"/>
          <w:sz w:val="18"/>
          <w:szCs w:val="18"/>
        </w:rPr>
        <w:t xml:space="preserve"> restent les premiers éducateurs de leur(s) enfant(s). En </w:t>
      </w:r>
      <w:proofErr w:type="gramStart"/>
      <w:r w:rsidRPr="008C1CDE">
        <w:rPr>
          <w:rFonts w:ascii="Bookman Old Style" w:hAnsi="Bookman Old Style"/>
          <w:sz w:val="18"/>
          <w:szCs w:val="18"/>
        </w:rPr>
        <w:t>l’ (</w:t>
      </w:r>
      <w:proofErr w:type="gramEnd"/>
      <w:r w:rsidRPr="008C1CDE">
        <w:rPr>
          <w:rFonts w:ascii="Bookman Old Style" w:hAnsi="Bookman Old Style"/>
          <w:sz w:val="18"/>
          <w:szCs w:val="18"/>
        </w:rPr>
        <w:t xml:space="preserve">les) inscrivant au sein de l’établissement, ils s’engagent à faire respecter l’assiduité scolaire et acceptent explicitement </w:t>
      </w:r>
      <w:r w:rsidR="008B528B" w:rsidRPr="008C1CDE">
        <w:rPr>
          <w:rFonts w:ascii="Bookman Old Style" w:hAnsi="Bookman Old Style"/>
          <w:sz w:val="18"/>
          <w:szCs w:val="18"/>
        </w:rPr>
        <w:t>le fonctionnement et les exigences de l’établissement tels que définis dans le présent contrat et dans les documents y faisant référence.</w:t>
      </w:r>
    </w:p>
    <w:p w14:paraId="5197BDAB" w14:textId="396247A0" w:rsidR="00114CC1" w:rsidRPr="008C1CDE" w:rsidRDefault="00114CC1" w:rsidP="00DD4C16">
      <w:pPr>
        <w:ind w:left="-567" w:right="-709"/>
        <w:jc w:val="both"/>
        <w:rPr>
          <w:rFonts w:ascii="Bookman Old Style" w:hAnsi="Bookman Old Style"/>
          <w:sz w:val="18"/>
          <w:szCs w:val="18"/>
        </w:rPr>
      </w:pPr>
      <w:r w:rsidRPr="008C1CDE">
        <w:rPr>
          <w:rFonts w:ascii="Bookman Old Style" w:hAnsi="Bookman Old Style"/>
          <w:sz w:val="18"/>
          <w:szCs w:val="18"/>
        </w:rPr>
        <w:t xml:space="preserve">Le(s) </w:t>
      </w:r>
      <w:bookmarkStart w:id="1" w:name="_Hlk137125661"/>
      <w:r w:rsidR="00D55403" w:rsidRPr="008C1CDE">
        <w:rPr>
          <w:rFonts w:ascii="Bookman Old Style" w:hAnsi="Bookman Old Style"/>
          <w:sz w:val="18"/>
          <w:szCs w:val="18"/>
        </w:rPr>
        <w:t>responsable</w:t>
      </w:r>
      <w:bookmarkEnd w:id="1"/>
      <w:r w:rsidRPr="008C1CDE">
        <w:rPr>
          <w:rFonts w:ascii="Bookman Old Style" w:hAnsi="Bookman Old Style"/>
          <w:sz w:val="18"/>
          <w:szCs w:val="18"/>
        </w:rPr>
        <w:t>(s) reconnaît(</w:t>
      </w:r>
      <w:proofErr w:type="spellStart"/>
      <w:r w:rsidRPr="008C1CDE">
        <w:rPr>
          <w:rFonts w:ascii="Bookman Old Style" w:hAnsi="Bookman Old Style"/>
          <w:sz w:val="18"/>
          <w:szCs w:val="18"/>
        </w:rPr>
        <w:t>ssent</w:t>
      </w:r>
      <w:proofErr w:type="spellEnd"/>
      <w:r w:rsidRPr="008C1CDE">
        <w:rPr>
          <w:rFonts w:ascii="Bookman Old Style" w:hAnsi="Bookman Old Style"/>
          <w:sz w:val="18"/>
          <w:szCs w:val="18"/>
        </w:rPr>
        <w:t xml:space="preserve">) avoir pris connaissance </w:t>
      </w:r>
      <w:r w:rsidR="00183292" w:rsidRPr="008C1CDE">
        <w:rPr>
          <w:rFonts w:ascii="Bookman Old Style" w:hAnsi="Bookman Old Style"/>
          <w:sz w:val="18"/>
          <w:szCs w:val="18"/>
        </w:rPr>
        <w:t xml:space="preserve">du </w:t>
      </w:r>
      <w:r w:rsidRPr="008C1CDE">
        <w:rPr>
          <w:rFonts w:ascii="Bookman Old Style" w:hAnsi="Bookman Old Style"/>
          <w:sz w:val="18"/>
          <w:szCs w:val="18"/>
        </w:rPr>
        <w:t>r</w:t>
      </w:r>
      <w:r w:rsidR="00A55809" w:rsidRPr="008C1CDE">
        <w:rPr>
          <w:rFonts w:ascii="Bookman Old Style" w:hAnsi="Bookman Old Style"/>
          <w:sz w:val="18"/>
          <w:szCs w:val="18"/>
        </w:rPr>
        <w:t>è</w:t>
      </w:r>
      <w:r w:rsidRPr="008C1CDE">
        <w:rPr>
          <w:rFonts w:ascii="Bookman Old Style" w:hAnsi="Bookman Old Style"/>
          <w:sz w:val="18"/>
          <w:szCs w:val="18"/>
        </w:rPr>
        <w:t xml:space="preserve">glement intérieur </w:t>
      </w:r>
      <w:r w:rsidR="00A91247" w:rsidRPr="008C1CDE">
        <w:rPr>
          <w:rFonts w:ascii="Bookman Old Style" w:hAnsi="Bookman Old Style"/>
          <w:sz w:val="18"/>
          <w:szCs w:val="18"/>
        </w:rPr>
        <w:t xml:space="preserve">de l’établissement, du règlement du périscolaire, de tous les engagements qu’il leur a été demandé de signer, </w:t>
      </w:r>
      <w:r w:rsidR="00A55809" w:rsidRPr="008C1CDE">
        <w:rPr>
          <w:rFonts w:ascii="Bookman Old Style" w:hAnsi="Bookman Old Style"/>
          <w:sz w:val="18"/>
          <w:szCs w:val="18"/>
        </w:rPr>
        <w:t>y adhérer et tout mettre en œuvre pour les respecter et en assurer la charge financière.</w:t>
      </w:r>
    </w:p>
    <w:p w14:paraId="45543325" w14:textId="1128D266" w:rsidR="00A55809" w:rsidRDefault="00A55809" w:rsidP="00DD4C16">
      <w:pPr>
        <w:ind w:left="-567" w:right="-709"/>
        <w:jc w:val="both"/>
        <w:rPr>
          <w:rFonts w:ascii="Bookman Old Style" w:hAnsi="Bookman Old Style"/>
          <w:sz w:val="18"/>
          <w:szCs w:val="18"/>
        </w:rPr>
      </w:pPr>
      <w:r>
        <w:rPr>
          <w:rFonts w:ascii="Bookman Old Style" w:hAnsi="Bookman Old Style"/>
          <w:sz w:val="18"/>
          <w:szCs w:val="18"/>
        </w:rPr>
        <w:t xml:space="preserve">Le(s) </w:t>
      </w:r>
      <w:r w:rsidR="00D55403">
        <w:rPr>
          <w:rFonts w:ascii="Bookman Old Style" w:hAnsi="Bookman Old Style"/>
          <w:sz w:val="18"/>
          <w:szCs w:val="18"/>
        </w:rPr>
        <w:t xml:space="preserve">responsable </w:t>
      </w:r>
      <w:r>
        <w:rPr>
          <w:rFonts w:ascii="Bookman Old Style" w:hAnsi="Bookman Old Style"/>
          <w:sz w:val="18"/>
          <w:szCs w:val="18"/>
        </w:rPr>
        <w:t>(s) s’engage (nt) à régler mensuellement les contributions des familles et les frais relatifs aux prestations choisies auxquels s’ajouteront les frais bancaires en cas de rejet de chèque ou de prélèvement. Les frais sont revus annuellement.</w:t>
      </w:r>
    </w:p>
    <w:p w14:paraId="4A3AED1B" w14:textId="3BE19F96" w:rsidR="00A55809" w:rsidRDefault="00A55809" w:rsidP="00DD4C16">
      <w:pPr>
        <w:ind w:left="-567" w:right="-709"/>
        <w:jc w:val="both"/>
        <w:rPr>
          <w:rFonts w:ascii="Bookman Old Style" w:hAnsi="Bookman Old Style"/>
          <w:sz w:val="18"/>
          <w:szCs w:val="18"/>
        </w:rPr>
      </w:pPr>
      <w:r>
        <w:rPr>
          <w:rFonts w:ascii="Bookman Old Style" w:hAnsi="Bookman Old Style"/>
          <w:sz w:val="18"/>
          <w:szCs w:val="18"/>
        </w:rPr>
        <w:t>A l’occasion de tout changement de situation familial</w:t>
      </w:r>
      <w:r w:rsidR="0073549D">
        <w:rPr>
          <w:rFonts w:ascii="Bookman Old Style" w:hAnsi="Bookman Old Style"/>
          <w:sz w:val="18"/>
          <w:szCs w:val="18"/>
        </w:rPr>
        <w:t>e</w:t>
      </w:r>
      <w:r>
        <w:rPr>
          <w:rFonts w:ascii="Bookman Old Style" w:hAnsi="Bookman Old Style"/>
          <w:sz w:val="18"/>
          <w:szCs w:val="18"/>
        </w:rPr>
        <w:t>, adresse</w:t>
      </w:r>
      <w:r w:rsidR="005A7564">
        <w:rPr>
          <w:rFonts w:ascii="Bookman Old Style" w:hAnsi="Bookman Old Style"/>
          <w:sz w:val="18"/>
          <w:szCs w:val="18"/>
        </w:rPr>
        <w:t>,</w:t>
      </w:r>
      <w:r>
        <w:rPr>
          <w:rFonts w:ascii="Bookman Old Style" w:hAnsi="Bookman Old Style"/>
          <w:sz w:val="18"/>
          <w:szCs w:val="18"/>
        </w:rPr>
        <w:t xml:space="preserve"> numéro de téléphone</w:t>
      </w:r>
      <w:r w:rsidR="005A7564">
        <w:rPr>
          <w:rFonts w:ascii="Bookman Old Style" w:hAnsi="Bookman Old Style"/>
          <w:sz w:val="18"/>
          <w:szCs w:val="18"/>
        </w:rPr>
        <w:t xml:space="preserve"> ou RIB</w:t>
      </w:r>
      <w:r>
        <w:rPr>
          <w:rFonts w:ascii="Bookman Old Style" w:hAnsi="Bookman Old Style"/>
          <w:sz w:val="18"/>
          <w:szCs w:val="18"/>
        </w:rPr>
        <w:t>, il appartient aux</w:t>
      </w:r>
      <w:r w:rsidR="00D55403" w:rsidRPr="00D55403">
        <w:rPr>
          <w:rFonts w:ascii="Bookman Old Style" w:hAnsi="Bookman Old Style"/>
          <w:sz w:val="18"/>
          <w:szCs w:val="18"/>
        </w:rPr>
        <w:t xml:space="preserve"> </w:t>
      </w:r>
      <w:r w:rsidR="00D55403">
        <w:rPr>
          <w:rFonts w:ascii="Bookman Old Style" w:hAnsi="Bookman Old Style"/>
          <w:sz w:val="18"/>
          <w:szCs w:val="18"/>
        </w:rPr>
        <w:t xml:space="preserve">responsables </w:t>
      </w:r>
      <w:r>
        <w:rPr>
          <w:rFonts w:ascii="Bookman Old Style" w:hAnsi="Bookman Old Style"/>
          <w:sz w:val="18"/>
          <w:szCs w:val="18"/>
        </w:rPr>
        <w:t>de fournir au chef d’établissement les nouvelles coordonnées</w:t>
      </w:r>
      <w:r w:rsidR="005A7564">
        <w:rPr>
          <w:rFonts w:ascii="Bookman Old Style" w:hAnsi="Bookman Old Style"/>
          <w:sz w:val="18"/>
          <w:szCs w:val="18"/>
        </w:rPr>
        <w:t xml:space="preserve"> via le formulaire </w:t>
      </w:r>
      <w:r w:rsidR="005A7564" w:rsidRPr="0031142F">
        <w:rPr>
          <w:rFonts w:ascii="Bookman Old Style" w:hAnsi="Bookman Old Style"/>
          <w:b/>
          <w:bCs/>
          <w:i/>
          <w:iCs/>
          <w:sz w:val="18"/>
          <w:szCs w:val="18"/>
        </w:rPr>
        <w:t>Ecole</w:t>
      </w:r>
      <w:r w:rsidR="0031142F" w:rsidRPr="0031142F">
        <w:rPr>
          <w:rFonts w:ascii="Bookman Old Style" w:hAnsi="Bookman Old Style"/>
          <w:b/>
          <w:bCs/>
          <w:i/>
          <w:iCs/>
          <w:sz w:val="18"/>
          <w:szCs w:val="18"/>
        </w:rPr>
        <w:t xml:space="preserve"> </w:t>
      </w:r>
      <w:r w:rsidR="005A7564" w:rsidRPr="0031142F">
        <w:rPr>
          <w:rFonts w:ascii="Bookman Old Style" w:hAnsi="Bookman Old Style"/>
          <w:b/>
          <w:bCs/>
          <w:i/>
          <w:iCs/>
          <w:sz w:val="18"/>
          <w:szCs w:val="18"/>
        </w:rPr>
        <w:t>Direct</w:t>
      </w:r>
      <w:r>
        <w:rPr>
          <w:rFonts w:ascii="Bookman Old Style" w:hAnsi="Bookman Old Style"/>
          <w:sz w:val="18"/>
          <w:szCs w:val="18"/>
        </w:rPr>
        <w:t xml:space="preserve">. Pour les décisions de la vie courante concernant un enfant, les </w:t>
      </w:r>
      <w:r w:rsidR="00D55403">
        <w:rPr>
          <w:rFonts w:ascii="Bookman Old Style" w:hAnsi="Bookman Old Style"/>
          <w:sz w:val="18"/>
          <w:szCs w:val="18"/>
        </w:rPr>
        <w:t>responsables</w:t>
      </w:r>
      <w:r>
        <w:rPr>
          <w:rFonts w:ascii="Bookman Old Style" w:hAnsi="Bookman Old Style"/>
          <w:sz w:val="18"/>
          <w:szCs w:val="18"/>
        </w:rPr>
        <w:t xml:space="preserve"> sont censés agir en accord l’un avec l’autre. En cas de séparation et d’autorité conjointe, la copie d’un extrai</w:t>
      </w:r>
      <w:r w:rsidR="0073549D">
        <w:rPr>
          <w:rFonts w:ascii="Bookman Old Style" w:hAnsi="Bookman Old Style"/>
          <w:sz w:val="18"/>
          <w:szCs w:val="18"/>
        </w:rPr>
        <w:t>t</w:t>
      </w:r>
      <w:r>
        <w:rPr>
          <w:rFonts w:ascii="Bookman Old Style" w:hAnsi="Bookman Old Style"/>
          <w:sz w:val="18"/>
          <w:szCs w:val="18"/>
        </w:rPr>
        <w:t xml:space="preserve"> de jugement fixant l’autorité parentale devra être fournie. </w:t>
      </w:r>
    </w:p>
    <w:tbl>
      <w:tblPr>
        <w:tblStyle w:val="Grilledutableau"/>
        <w:tblW w:w="10627" w:type="dxa"/>
        <w:tblInd w:w="-709" w:type="dxa"/>
        <w:tblLook w:val="04A0" w:firstRow="1" w:lastRow="0" w:firstColumn="1" w:lastColumn="0" w:noHBand="0" w:noVBand="1"/>
      </w:tblPr>
      <w:tblGrid>
        <w:gridCol w:w="10627"/>
      </w:tblGrid>
      <w:tr w:rsidR="0073549D" w14:paraId="0D47C635" w14:textId="77777777" w:rsidTr="0073549D">
        <w:tc>
          <w:tcPr>
            <w:tcW w:w="10627" w:type="dxa"/>
            <w:shd w:val="clear" w:color="auto" w:fill="D9D9D9" w:themeFill="background1" w:themeFillShade="D9"/>
          </w:tcPr>
          <w:p w14:paraId="51A6F668" w14:textId="77777777" w:rsidR="0073549D" w:rsidRDefault="0073549D" w:rsidP="0073549D">
            <w:pPr>
              <w:ind w:right="-709"/>
              <w:jc w:val="both"/>
              <w:rPr>
                <w:rFonts w:ascii="Bookman Old Style" w:hAnsi="Bookman Old Style"/>
                <w:sz w:val="18"/>
                <w:szCs w:val="18"/>
              </w:rPr>
            </w:pPr>
            <w:r>
              <w:rPr>
                <w:rFonts w:ascii="Bookman Old Style" w:hAnsi="Bookman Old Style"/>
                <w:b/>
                <w:bCs/>
                <w:sz w:val="18"/>
                <w:szCs w:val="18"/>
              </w:rPr>
              <w:t>Article 4 – Coût de la scolarisation</w:t>
            </w:r>
          </w:p>
        </w:tc>
      </w:tr>
    </w:tbl>
    <w:p w14:paraId="158B8B3D" w14:textId="77777777" w:rsidR="0073549D" w:rsidRDefault="0073549D" w:rsidP="0064775F">
      <w:pPr>
        <w:spacing w:after="120" w:line="240" w:lineRule="auto"/>
        <w:ind w:left="-567" w:right="-709"/>
        <w:jc w:val="both"/>
        <w:rPr>
          <w:rFonts w:ascii="Bookman Old Style" w:hAnsi="Bookman Old Style"/>
          <w:sz w:val="18"/>
          <w:szCs w:val="18"/>
        </w:rPr>
      </w:pPr>
    </w:p>
    <w:p w14:paraId="25696E8A" w14:textId="24FF766E" w:rsidR="0073549D" w:rsidRDefault="0073549D" w:rsidP="0064775F">
      <w:pPr>
        <w:spacing w:after="120" w:line="240" w:lineRule="auto"/>
        <w:ind w:left="-567" w:right="-709"/>
        <w:jc w:val="both"/>
        <w:rPr>
          <w:rFonts w:ascii="Bookman Old Style" w:hAnsi="Bookman Old Style"/>
          <w:sz w:val="18"/>
          <w:szCs w:val="18"/>
        </w:rPr>
      </w:pPr>
      <w:r>
        <w:rPr>
          <w:rFonts w:ascii="Bookman Old Style" w:hAnsi="Bookman Old Style"/>
          <w:sz w:val="18"/>
          <w:szCs w:val="18"/>
        </w:rPr>
        <w:t>Le coût de la scolarisation comprend la contribution des familles, les prestations p</w:t>
      </w:r>
      <w:r w:rsidR="00971F76">
        <w:rPr>
          <w:rFonts w:ascii="Bookman Old Style" w:hAnsi="Bookman Old Style"/>
          <w:sz w:val="18"/>
          <w:szCs w:val="18"/>
        </w:rPr>
        <w:t>éri</w:t>
      </w:r>
      <w:r>
        <w:rPr>
          <w:rFonts w:ascii="Bookman Old Style" w:hAnsi="Bookman Old Style"/>
          <w:sz w:val="18"/>
          <w:szCs w:val="18"/>
        </w:rPr>
        <w:t>scolaires (</w:t>
      </w:r>
      <w:r w:rsidR="00E46166">
        <w:rPr>
          <w:rFonts w:ascii="Bookman Old Style" w:hAnsi="Bookman Old Style"/>
          <w:sz w:val="18"/>
          <w:szCs w:val="18"/>
        </w:rPr>
        <w:t>périscolaire</w:t>
      </w:r>
      <w:r>
        <w:rPr>
          <w:rFonts w:ascii="Bookman Old Style" w:hAnsi="Bookman Old Style"/>
          <w:sz w:val="18"/>
          <w:szCs w:val="18"/>
        </w:rPr>
        <w:t xml:space="preserve">, études, classe découverte, fournitures </w:t>
      </w:r>
      <w:proofErr w:type="gramStart"/>
      <w:r>
        <w:rPr>
          <w:rFonts w:ascii="Bookman Old Style" w:hAnsi="Bookman Old Style"/>
          <w:sz w:val="18"/>
          <w:szCs w:val="18"/>
        </w:rPr>
        <w:t>exceptionnelles,..</w:t>
      </w:r>
      <w:proofErr w:type="gramEnd"/>
      <w:r>
        <w:rPr>
          <w:rFonts w:ascii="Bookman Old Style" w:hAnsi="Bookman Old Style"/>
          <w:sz w:val="18"/>
          <w:szCs w:val="18"/>
        </w:rPr>
        <w:t xml:space="preserve">), </w:t>
      </w:r>
      <w:r w:rsidR="00FE0D03">
        <w:rPr>
          <w:rFonts w:ascii="Bookman Old Style" w:hAnsi="Bookman Old Style"/>
          <w:sz w:val="18"/>
          <w:szCs w:val="18"/>
        </w:rPr>
        <w:t>le financement du caractère propre de l’établissement (achats livres, CD, DVD pour la Pastorale)</w:t>
      </w:r>
      <w:r w:rsidR="00D076E7">
        <w:rPr>
          <w:rFonts w:ascii="Bookman Old Style" w:hAnsi="Bookman Old Style"/>
          <w:sz w:val="18"/>
          <w:szCs w:val="18"/>
        </w:rPr>
        <w:t>. A cela, peuvent s’ajouter</w:t>
      </w:r>
      <w:r w:rsidR="00FE0D03">
        <w:rPr>
          <w:rFonts w:ascii="Bookman Old Style" w:hAnsi="Bookman Old Style"/>
          <w:sz w:val="18"/>
          <w:szCs w:val="18"/>
        </w:rPr>
        <w:t xml:space="preserve"> </w:t>
      </w:r>
      <w:r>
        <w:rPr>
          <w:rFonts w:ascii="Bookman Old Style" w:hAnsi="Bookman Old Style"/>
          <w:sz w:val="18"/>
          <w:szCs w:val="18"/>
        </w:rPr>
        <w:t>l’assurance scolaire</w:t>
      </w:r>
      <w:r w:rsidR="00D076E7">
        <w:rPr>
          <w:rFonts w:ascii="Bookman Old Style" w:hAnsi="Bookman Old Style"/>
          <w:sz w:val="18"/>
          <w:szCs w:val="18"/>
        </w:rPr>
        <w:t xml:space="preserve"> et</w:t>
      </w:r>
      <w:r>
        <w:rPr>
          <w:rFonts w:ascii="Bookman Old Style" w:hAnsi="Bookman Old Style"/>
          <w:sz w:val="18"/>
          <w:szCs w:val="18"/>
        </w:rPr>
        <w:t xml:space="preserve"> l’adhésion </w:t>
      </w:r>
      <w:r w:rsidR="00542022">
        <w:rPr>
          <w:rFonts w:ascii="Bookman Old Style" w:hAnsi="Bookman Old Style"/>
          <w:sz w:val="18"/>
          <w:szCs w:val="18"/>
        </w:rPr>
        <w:t xml:space="preserve">facultative </w:t>
      </w:r>
      <w:r w:rsidR="00D076E7">
        <w:rPr>
          <w:rFonts w:ascii="Bookman Old Style" w:hAnsi="Bookman Old Style"/>
          <w:sz w:val="18"/>
          <w:szCs w:val="18"/>
        </w:rPr>
        <w:t>à</w:t>
      </w:r>
      <w:r w:rsidR="00542022">
        <w:rPr>
          <w:rFonts w:ascii="Bookman Old Style" w:hAnsi="Bookman Old Style"/>
          <w:sz w:val="18"/>
          <w:szCs w:val="18"/>
        </w:rPr>
        <w:t xml:space="preserve"> l’APEL.</w:t>
      </w:r>
    </w:p>
    <w:tbl>
      <w:tblPr>
        <w:tblStyle w:val="Grilledutableau"/>
        <w:tblW w:w="10632" w:type="dxa"/>
        <w:tblInd w:w="-714" w:type="dxa"/>
        <w:tblLook w:val="04A0" w:firstRow="1" w:lastRow="0" w:firstColumn="1" w:lastColumn="0" w:noHBand="0" w:noVBand="1"/>
      </w:tblPr>
      <w:tblGrid>
        <w:gridCol w:w="10632"/>
      </w:tblGrid>
      <w:tr w:rsidR="0073549D" w14:paraId="36DADCFA" w14:textId="77777777" w:rsidTr="0073549D">
        <w:tc>
          <w:tcPr>
            <w:tcW w:w="10632" w:type="dxa"/>
            <w:shd w:val="clear" w:color="auto" w:fill="D9D9D9" w:themeFill="background1" w:themeFillShade="D9"/>
          </w:tcPr>
          <w:p w14:paraId="58C273A1" w14:textId="77777777" w:rsidR="0073549D" w:rsidRDefault="0073549D" w:rsidP="0073549D">
            <w:pPr>
              <w:ind w:right="-709"/>
              <w:jc w:val="both"/>
              <w:rPr>
                <w:rFonts w:ascii="Bookman Old Style" w:hAnsi="Bookman Old Style"/>
                <w:sz w:val="18"/>
                <w:szCs w:val="18"/>
              </w:rPr>
            </w:pPr>
            <w:r>
              <w:rPr>
                <w:rFonts w:ascii="Bookman Old Style" w:hAnsi="Bookman Old Style"/>
                <w:b/>
                <w:bCs/>
                <w:sz w:val="18"/>
                <w:szCs w:val="18"/>
              </w:rPr>
              <w:t>Article 5 – Assurances</w:t>
            </w:r>
          </w:p>
        </w:tc>
      </w:tr>
    </w:tbl>
    <w:p w14:paraId="055C3578" w14:textId="77777777" w:rsidR="0073549D" w:rsidRDefault="0073549D" w:rsidP="0064775F">
      <w:pPr>
        <w:spacing w:after="120" w:line="240" w:lineRule="auto"/>
        <w:ind w:left="-567" w:right="-709"/>
        <w:jc w:val="both"/>
        <w:rPr>
          <w:rFonts w:ascii="Bookman Old Style" w:hAnsi="Bookman Old Style"/>
          <w:sz w:val="18"/>
          <w:szCs w:val="18"/>
        </w:rPr>
      </w:pPr>
    </w:p>
    <w:p w14:paraId="3D7BFD7B" w14:textId="051D3E22" w:rsidR="00530E9A" w:rsidRDefault="00C661AE" w:rsidP="0064775F">
      <w:pPr>
        <w:spacing w:after="120" w:line="240" w:lineRule="auto"/>
        <w:ind w:left="-567" w:right="-709"/>
        <w:jc w:val="both"/>
        <w:rPr>
          <w:rFonts w:ascii="Bookman Old Style" w:hAnsi="Bookman Old Style"/>
          <w:sz w:val="18"/>
          <w:szCs w:val="18"/>
        </w:rPr>
      </w:pPr>
      <w:r>
        <w:rPr>
          <w:rFonts w:ascii="Bookman Old Style" w:hAnsi="Bookman Old Style"/>
          <w:sz w:val="18"/>
          <w:szCs w:val="18"/>
        </w:rPr>
        <w:t xml:space="preserve">L’école </w:t>
      </w:r>
      <w:r w:rsidR="00D076E7">
        <w:rPr>
          <w:rFonts w:ascii="Bookman Old Style" w:hAnsi="Bookman Old Style"/>
          <w:sz w:val="18"/>
          <w:szCs w:val="18"/>
        </w:rPr>
        <w:t>Sainte Marie</w:t>
      </w:r>
      <w:r>
        <w:rPr>
          <w:rFonts w:ascii="Bookman Old Style" w:hAnsi="Bookman Old Style"/>
          <w:sz w:val="18"/>
          <w:szCs w:val="18"/>
        </w:rPr>
        <w:t xml:space="preserve"> souscrit auprès </w:t>
      </w:r>
      <w:r w:rsidR="005157F3">
        <w:rPr>
          <w:rFonts w:ascii="Bookman Old Style" w:hAnsi="Bookman Old Style"/>
          <w:sz w:val="18"/>
          <w:szCs w:val="18"/>
        </w:rPr>
        <w:t>d’un assureur</w:t>
      </w:r>
      <w:r>
        <w:rPr>
          <w:rFonts w:ascii="Bookman Old Style" w:hAnsi="Bookman Old Style"/>
          <w:sz w:val="18"/>
          <w:szCs w:val="18"/>
        </w:rPr>
        <w:t xml:space="preserve"> </w:t>
      </w:r>
      <w:r w:rsidR="0073549D">
        <w:rPr>
          <w:rFonts w:ascii="Bookman Old Style" w:hAnsi="Bookman Old Style"/>
          <w:sz w:val="18"/>
          <w:szCs w:val="18"/>
        </w:rPr>
        <w:t xml:space="preserve">une </w:t>
      </w:r>
      <w:r w:rsidR="00530E9A">
        <w:rPr>
          <w:rFonts w:ascii="Bookman Old Style" w:hAnsi="Bookman Old Style"/>
          <w:sz w:val="18"/>
          <w:szCs w:val="18"/>
        </w:rPr>
        <w:t xml:space="preserve">Responsabilité Civile et une </w:t>
      </w:r>
      <w:r w:rsidR="0073549D">
        <w:rPr>
          <w:rFonts w:ascii="Bookman Old Style" w:hAnsi="Bookman Old Style"/>
          <w:sz w:val="18"/>
          <w:szCs w:val="18"/>
        </w:rPr>
        <w:t>assurance « </w:t>
      </w:r>
      <w:r>
        <w:rPr>
          <w:rFonts w:ascii="Bookman Old Style" w:hAnsi="Bookman Old Style"/>
          <w:sz w:val="18"/>
          <w:szCs w:val="18"/>
        </w:rPr>
        <w:t>I</w:t>
      </w:r>
      <w:r w:rsidR="0073549D">
        <w:rPr>
          <w:rFonts w:ascii="Bookman Old Style" w:hAnsi="Bookman Old Style"/>
          <w:sz w:val="18"/>
          <w:szCs w:val="18"/>
        </w:rPr>
        <w:t xml:space="preserve">ndividuelle </w:t>
      </w:r>
      <w:r>
        <w:rPr>
          <w:rFonts w:ascii="Bookman Old Style" w:hAnsi="Bookman Old Style"/>
          <w:sz w:val="18"/>
          <w:szCs w:val="18"/>
        </w:rPr>
        <w:t xml:space="preserve">Accident » couvrant tous les élèves pour les dommages dont ils pourraient être victimes. Cette Individuelle Accident les couvre en dehors de la période scolaire et sur les activités extra-scolaires. </w:t>
      </w:r>
      <w:r w:rsidR="00317B4C">
        <w:rPr>
          <w:rFonts w:ascii="Bookman Old Style" w:hAnsi="Bookman Old Style"/>
          <w:sz w:val="18"/>
          <w:szCs w:val="18"/>
        </w:rPr>
        <w:t xml:space="preserve">Chaque famille </w:t>
      </w:r>
      <w:r w:rsidR="00D076E7">
        <w:rPr>
          <w:rFonts w:ascii="Bookman Old Style" w:hAnsi="Bookman Old Style"/>
          <w:sz w:val="18"/>
          <w:szCs w:val="18"/>
        </w:rPr>
        <w:t xml:space="preserve">est libre ou pas d’y adhérer. En cas de refus, il est demandé à la </w:t>
      </w:r>
      <w:r w:rsidR="00D62274">
        <w:rPr>
          <w:rFonts w:ascii="Bookman Old Style" w:hAnsi="Bookman Old Style"/>
          <w:sz w:val="18"/>
          <w:szCs w:val="18"/>
        </w:rPr>
        <w:t>fa</w:t>
      </w:r>
      <w:r w:rsidR="00D076E7">
        <w:rPr>
          <w:rFonts w:ascii="Bookman Old Style" w:hAnsi="Bookman Old Style"/>
          <w:sz w:val="18"/>
          <w:szCs w:val="18"/>
        </w:rPr>
        <w:t>mille de joindre de joindre un justificatif de sa propre assurance</w:t>
      </w:r>
      <w:r w:rsidR="0064775F">
        <w:rPr>
          <w:rFonts w:ascii="Bookman Old Style" w:hAnsi="Bookman Old Style"/>
          <w:sz w:val="18"/>
          <w:szCs w:val="18"/>
        </w:rPr>
        <w:t xml:space="preserve"> et ce, </w:t>
      </w:r>
      <w:r w:rsidR="0064775F" w:rsidRPr="00D55403">
        <w:rPr>
          <w:rFonts w:ascii="Bookman Old Style" w:hAnsi="Bookman Old Style"/>
          <w:b/>
          <w:bCs/>
          <w:sz w:val="18"/>
          <w:szCs w:val="18"/>
        </w:rPr>
        <w:t>au plus tard pour le 30 septembre</w:t>
      </w:r>
      <w:r w:rsidR="0064775F">
        <w:rPr>
          <w:rFonts w:ascii="Bookman Old Style" w:hAnsi="Bookman Old Style"/>
          <w:sz w:val="18"/>
          <w:szCs w:val="18"/>
        </w:rPr>
        <w:t>.</w:t>
      </w:r>
    </w:p>
    <w:tbl>
      <w:tblPr>
        <w:tblStyle w:val="Grilledutableau"/>
        <w:tblW w:w="10627" w:type="dxa"/>
        <w:tblInd w:w="-709" w:type="dxa"/>
        <w:tblLook w:val="04A0" w:firstRow="1" w:lastRow="0" w:firstColumn="1" w:lastColumn="0" w:noHBand="0" w:noVBand="1"/>
      </w:tblPr>
      <w:tblGrid>
        <w:gridCol w:w="10627"/>
      </w:tblGrid>
      <w:tr w:rsidR="00530E9A" w14:paraId="2F0B5F70" w14:textId="77777777" w:rsidTr="00530E9A">
        <w:tc>
          <w:tcPr>
            <w:tcW w:w="10627" w:type="dxa"/>
            <w:shd w:val="clear" w:color="auto" w:fill="D9D9D9" w:themeFill="background1" w:themeFillShade="D9"/>
          </w:tcPr>
          <w:p w14:paraId="58B83D0F" w14:textId="77777777" w:rsidR="00530E9A" w:rsidRDefault="00530E9A" w:rsidP="0073549D">
            <w:pPr>
              <w:ind w:right="-709"/>
              <w:jc w:val="both"/>
              <w:rPr>
                <w:rFonts w:ascii="Bookman Old Style" w:hAnsi="Bookman Old Style"/>
                <w:sz w:val="18"/>
                <w:szCs w:val="18"/>
              </w:rPr>
            </w:pPr>
            <w:r>
              <w:rPr>
                <w:rFonts w:ascii="Bookman Old Style" w:hAnsi="Bookman Old Style"/>
                <w:b/>
                <w:bCs/>
                <w:sz w:val="18"/>
                <w:szCs w:val="18"/>
              </w:rPr>
              <w:t>Article 6 – Dégradation du matériel</w:t>
            </w:r>
          </w:p>
        </w:tc>
      </w:tr>
    </w:tbl>
    <w:p w14:paraId="6259103F" w14:textId="77777777" w:rsidR="00530E9A" w:rsidRDefault="00530E9A" w:rsidP="0064775F">
      <w:pPr>
        <w:spacing w:after="120" w:line="240" w:lineRule="auto"/>
        <w:ind w:left="-709" w:right="-709"/>
        <w:jc w:val="both"/>
        <w:rPr>
          <w:rFonts w:ascii="Bookman Old Style" w:hAnsi="Bookman Old Style"/>
          <w:sz w:val="18"/>
          <w:szCs w:val="18"/>
        </w:rPr>
      </w:pPr>
    </w:p>
    <w:p w14:paraId="0DD12272" w14:textId="3092BB13" w:rsidR="0073549D" w:rsidRDefault="00530E9A" w:rsidP="0064775F">
      <w:pPr>
        <w:spacing w:after="120" w:line="240" w:lineRule="auto"/>
        <w:ind w:left="-567" w:right="-709"/>
        <w:jc w:val="both"/>
        <w:rPr>
          <w:rFonts w:ascii="Bookman Old Style" w:hAnsi="Bookman Old Style"/>
          <w:sz w:val="18"/>
          <w:szCs w:val="18"/>
        </w:rPr>
      </w:pPr>
      <w:r>
        <w:rPr>
          <w:rFonts w:ascii="Bookman Old Style" w:hAnsi="Bookman Old Style"/>
          <w:sz w:val="18"/>
          <w:szCs w:val="18"/>
        </w:rPr>
        <w:t xml:space="preserve">La remise en état ou le remplacement du matériel dégradé par l’élève fera l’objet d’une facturation au(x) </w:t>
      </w:r>
      <w:r w:rsidR="00D55403">
        <w:rPr>
          <w:rFonts w:ascii="Bookman Old Style" w:hAnsi="Bookman Old Style"/>
          <w:sz w:val="18"/>
          <w:szCs w:val="18"/>
        </w:rPr>
        <w:t>responsable</w:t>
      </w:r>
      <w:r>
        <w:rPr>
          <w:rFonts w:ascii="Bookman Old Style" w:hAnsi="Bookman Old Style"/>
          <w:sz w:val="18"/>
          <w:szCs w:val="18"/>
        </w:rPr>
        <w:t>(s) en fonction des frais réels occasionnés.</w:t>
      </w:r>
    </w:p>
    <w:tbl>
      <w:tblPr>
        <w:tblStyle w:val="Grilledutableau"/>
        <w:tblW w:w="10632" w:type="dxa"/>
        <w:tblInd w:w="-714" w:type="dxa"/>
        <w:tblLook w:val="04A0" w:firstRow="1" w:lastRow="0" w:firstColumn="1" w:lastColumn="0" w:noHBand="0" w:noVBand="1"/>
      </w:tblPr>
      <w:tblGrid>
        <w:gridCol w:w="10632"/>
      </w:tblGrid>
      <w:tr w:rsidR="00530E9A" w14:paraId="00D875A8" w14:textId="77777777" w:rsidTr="005F13BA">
        <w:tc>
          <w:tcPr>
            <w:tcW w:w="10632" w:type="dxa"/>
            <w:shd w:val="clear" w:color="auto" w:fill="D9D9D9" w:themeFill="background1" w:themeFillShade="D9"/>
          </w:tcPr>
          <w:p w14:paraId="2B2335EC" w14:textId="77777777" w:rsidR="00530E9A" w:rsidRDefault="00530E9A" w:rsidP="00530E9A">
            <w:pPr>
              <w:ind w:right="-709"/>
              <w:jc w:val="both"/>
              <w:rPr>
                <w:rFonts w:ascii="Bookman Old Style" w:hAnsi="Bookman Old Style"/>
                <w:sz w:val="18"/>
                <w:szCs w:val="18"/>
              </w:rPr>
            </w:pPr>
            <w:r>
              <w:rPr>
                <w:rFonts w:ascii="Bookman Old Style" w:hAnsi="Bookman Old Style"/>
                <w:b/>
                <w:bCs/>
                <w:sz w:val="18"/>
                <w:szCs w:val="18"/>
              </w:rPr>
              <w:t>Article 7 – Durée et résiliation du contrat</w:t>
            </w:r>
          </w:p>
        </w:tc>
      </w:tr>
    </w:tbl>
    <w:p w14:paraId="0B26561F" w14:textId="77777777" w:rsidR="00530E9A" w:rsidRPr="00DD4C16" w:rsidRDefault="00530E9A" w:rsidP="0064775F">
      <w:pPr>
        <w:spacing w:after="120" w:line="240" w:lineRule="auto"/>
        <w:ind w:left="-567" w:right="-709"/>
        <w:jc w:val="both"/>
        <w:rPr>
          <w:rFonts w:ascii="Bookman Old Style" w:hAnsi="Bookman Old Style"/>
          <w:sz w:val="18"/>
          <w:szCs w:val="18"/>
        </w:rPr>
      </w:pPr>
    </w:p>
    <w:p w14:paraId="58C29D8E" w14:textId="77777777" w:rsidR="00DD4C16" w:rsidRDefault="00003D88" w:rsidP="0064775F">
      <w:pPr>
        <w:spacing w:after="120" w:line="240" w:lineRule="auto"/>
        <w:ind w:left="-567" w:right="-709"/>
        <w:jc w:val="both"/>
        <w:rPr>
          <w:rFonts w:ascii="Bookman Old Style" w:hAnsi="Bookman Old Style"/>
          <w:sz w:val="18"/>
          <w:szCs w:val="18"/>
        </w:rPr>
      </w:pPr>
      <w:r>
        <w:rPr>
          <w:rFonts w:ascii="Bookman Old Style" w:hAnsi="Bookman Old Style"/>
          <w:sz w:val="18"/>
          <w:szCs w:val="18"/>
        </w:rPr>
        <w:t>Le contrat de scolarisation est renouvelé chaque année scolaire. Les différents ajustements du Projet Educatif d’Etablissement, du règlement intérieur et des conditions financières sont portés à la connaissance des responsables légaux.</w:t>
      </w:r>
    </w:p>
    <w:p w14:paraId="3D234211" w14:textId="77777777" w:rsidR="00530E9A" w:rsidRDefault="00530E9A" w:rsidP="00530E9A">
      <w:pPr>
        <w:ind w:left="-567" w:right="-709"/>
        <w:rPr>
          <w:rFonts w:ascii="Bookman Old Style" w:hAnsi="Bookman Old Style"/>
          <w:sz w:val="18"/>
          <w:szCs w:val="18"/>
          <w:u w:val="single"/>
        </w:rPr>
      </w:pPr>
      <w:r w:rsidRPr="00530E9A">
        <w:rPr>
          <w:rFonts w:ascii="Bookman Old Style" w:hAnsi="Bookman Old Style"/>
          <w:b/>
          <w:bCs/>
          <w:sz w:val="18"/>
          <w:szCs w:val="18"/>
          <w:u w:val="single"/>
        </w:rPr>
        <w:t>7-1</w:t>
      </w:r>
      <w:r w:rsidRPr="00530E9A">
        <w:rPr>
          <w:rFonts w:ascii="Bookman Old Style" w:hAnsi="Bookman Old Style"/>
          <w:sz w:val="18"/>
          <w:szCs w:val="18"/>
          <w:u w:val="single"/>
        </w:rPr>
        <w:t xml:space="preserve"> Résiliation en cours d’année scolaire</w:t>
      </w:r>
    </w:p>
    <w:p w14:paraId="0CAA5082" w14:textId="77777777" w:rsidR="00530E9A" w:rsidRDefault="00530E9A" w:rsidP="00655E04">
      <w:pPr>
        <w:ind w:left="-567" w:right="-709"/>
        <w:jc w:val="both"/>
        <w:rPr>
          <w:rFonts w:ascii="Bookman Old Style" w:hAnsi="Bookman Old Style"/>
          <w:sz w:val="18"/>
          <w:szCs w:val="18"/>
        </w:rPr>
      </w:pPr>
      <w:r>
        <w:rPr>
          <w:rFonts w:ascii="Bookman Old Style" w:hAnsi="Bookman Old Style"/>
          <w:sz w:val="18"/>
          <w:szCs w:val="18"/>
        </w:rPr>
        <w:t>Sauf sanction disciplinaire ou motif grave</w:t>
      </w:r>
      <w:r w:rsidR="00492B91">
        <w:rPr>
          <w:rFonts w:ascii="Bookman Old Style" w:hAnsi="Bookman Old Style"/>
          <w:sz w:val="18"/>
          <w:szCs w:val="18"/>
        </w:rPr>
        <w:t xml:space="preserve"> (perte de confiance dans l’école</w:t>
      </w:r>
      <w:r>
        <w:rPr>
          <w:rFonts w:ascii="Bookman Old Style" w:hAnsi="Bookman Old Style"/>
          <w:sz w:val="18"/>
          <w:szCs w:val="18"/>
        </w:rPr>
        <w:t>,</w:t>
      </w:r>
      <w:r w:rsidR="00492B91">
        <w:rPr>
          <w:rFonts w:ascii="Bookman Old Style" w:hAnsi="Bookman Old Style"/>
          <w:sz w:val="18"/>
          <w:szCs w:val="18"/>
        </w:rPr>
        <w:t xml:space="preserve"> impossibilité de répondre aux attentes </w:t>
      </w:r>
      <w:proofErr w:type="gramStart"/>
      <w:r w:rsidR="00492B91">
        <w:rPr>
          <w:rFonts w:ascii="Bookman Old Style" w:hAnsi="Bookman Old Style"/>
          <w:sz w:val="18"/>
          <w:szCs w:val="18"/>
        </w:rPr>
        <w:t>familiales,…</w:t>
      </w:r>
      <w:proofErr w:type="gramEnd"/>
      <w:r w:rsidR="00492B91">
        <w:rPr>
          <w:rFonts w:ascii="Bookman Old Style" w:hAnsi="Bookman Old Style"/>
          <w:sz w:val="18"/>
          <w:szCs w:val="18"/>
        </w:rPr>
        <w:t xml:space="preserve">), la présente convention </w:t>
      </w:r>
      <w:r>
        <w:rPr>
          <w:rFonts w:ascii="Bookman Old Style" w:hAnsi="Bookman Old Style"/>
          <w:sz w:val="18"/>
          <w:szCs w:val="18"/>
        </w:rPr>
        <w:t>ne peut-être résiliée par l’établissement en cours d’année scolaire.</w:t>
      </w:r>
    </w:p>
    <w:p w14:paraId="3D08E8FB" w14:textId="74843EC9" w:rsidR="008B528B" w:rsidRDefault="00003D88" w:rsidP="00655E04">
      <w:pPr>
        <w:ind w:left="-567" w:right="-709"/>
        <w:jc w:val="both"/>
        <w:rPr>
          <w:rFonts w:ascii="Bookman Old Style" w:hAnsi="Bookman Old Style"/>
          <w:sz w:val="18"/>
          <w:szCs w:val="18"/>
        </w:rPr>
      </w:pPr>
      <w:r>
        <w:rPr>
          <w:rFonts w:ascii="Bookman Old Style" w:hAnsi="Bookman Old Style"/>
          <w:sz w:val="18"/>
          <w:szCs w:val="18"/>
        </w:rPr>
        <w:t>Les causes réelles et sérieuses du départ de l’élève en cours d’année sont : le déménagement, le désaccord sur le projet de l’établiss</w:t>
      </w:r>
      <w:r w:rsidR="005F13BA">
        <w:rPr>
          <w:rFonts w:ascii="Bookman Old Style" w:hAnsi="Bookman Old Style"/>
          <w:sz w:val="18"/>
          <w:szCs w:val="18"/>
        </w:rPr>
        <w:t>em</w:t>
      </w:r>
      <w:r>
        <w:rPr>
          <w:rFonts w:ascii="Bookman Old Style" w:hAnsi="Bookman Old Style"/>
          <w:sz w:val="18"/>
          <w:szCs w:val="18"/>
        </w:rPr>
        <w:t>ent, la perte de confia</w:t>
      </w:r>
      <w:r w:rsidR="005F13BA">
        <w:rPr>
          <w:rFonts w:ascii="Bookman Old Style" w:hAnsi="Bookman Old Style"/>
          <w:sz w:val="18"/>
          <w:szCs w:val="18"/>
        </w:rPr>
        <w:t>n</w:t>
      </w:r>
      <w:r>
        <w:rPr>
          <w:rFonts w:ascii="Bookman Old Style" w:hAnsi="Bookman Old Style"/>
          <w:sz w:val="18"/>
          <w:szCs w:val="18"/>
        </w:rPr>
        <w:t>ce réciproque</w:t>
      </w:r>
      <w:r w:rsidR="005F13BA">
        <w:rPr>
          <w:rFonts w:ascii="Bookman Old Style" w:hAnsi="Bookman Old Style"/>
          <w:sz w:val="18"/>
          <w:szCs w:val="18"/>
        </w:rPr>
        <w:t xml:space="preserve"> entre la famille et l’établissement, ou tout autre motif légitime accepté expressément par le chef d’établissement.</w:t>
      </w:r>
    </w:p>
    <w:p w14:paraId="7CDF45E4" w14:textId="322D8226" w:rsidR="00003D88" w:rsidRPr="008C1CDE" w:rsidRDefault="008B528B" w:rsidP="00655E04">
      <w:pPr>
        <w:ind w:left="-567" w:right="-709"/>
        <w:jc w:val="both"/>
        <w:rPr>
          <w:rFonts w:ascii="Bookman Old Style" w:hAnsi="Bookman Old Style"/>
          <w:sz w:val="18"/>
          <w:szCs w:val="18"/>
        </w:rPr>
      </w:pPr>
      <w:r w:rsidRPr="008C1CDE">
        <w:rPr>
          <w:rFonts w:ascii="Bookman Old Style" w:hAnsi="Bookman Old Style"/>
          <w:sz w:val="18"/>
          <w:szCs w:val="18"/>
        </w:rPr>
        <w:t>Si la résiliation du contrat par l’Etablissement est justifiée par un autre motif, l’établissement ne devra verser aucune indemnité.</w:t>
      </w:r>
      <w:r w:rsidR="005F13BA" w:rsidRPr="008C1CDE">
        <w:rPr>
          <w:rFonts w:ascii="Bookman Old Style" w:hAnsi="Bookman Old Style"/>
          <w:sz w:val="18"/>
          <w:szCs w:val="18"/>
        </w:rPr>
        <w:t xml:space="preserve"> </w:t>
      </w:r>
    </w:p>
    <w:p w14:paraId="1C8944A6" w14:textId="77777777" w:rsidR="00492B91" w:rsidRDefault="00492B91" w:rsidP="00655E04">
      <w:pPr>
        <w:ind w:left="-567" w:right="-709"/>
        <w:jc w:val="both"/>
        <w:rPr>
          <w:rFonts w:ascii="Bookman Old Style" w:hAnsi="Bookman Old Style"/>
          <w:sz w:val="18"/>
          <w:szCs w:val="18"/>
        </w:rPr>
      </w:pPr>
      <w:r>
        <w:rPr>
          <w:rFonts w:ascii="Bookman Old Style" w:hAnsi="Bookman Old Style"/>
          <w:sz w:val="18"/>
          <w:szCs w:val="18"/>
        </w:rPr>
        <w:t>En cas d’abandon de la scolarité en cours d’année scolaire sans cause réelle et sérieuse reconnue par l’établissement, le(s) parent(s) reste (nt) redevable(s) de la contribution des familles</w:t>
      </w:r>
      <w:r w:rsidR="00971F76">
        <w:rPr>
          <w:rFonts w:ascii="Bookman Old Style" w:hAnsi="Bookman Old Style"/>
          <w:sz w:val="18"/>
          <w:szCs w:val="18"/>
        </w:rPr>
        <w:t>,</w:t>
      </w:r>
      <w:r>
        <w:rPr>
          <w:rFonts w:ascii="Bookman Old Style" w:hAnsi="Bookman Old Style"/>
          <w:sz w:val="18"/>
          <w:szCs w:val="18"/>
        </w:rPr>
        <w:t xml:space="preserve"> au prorata </w:t>
      </w:r>
      <w:proofErr w:type="spellStart"/>
      <w:r>
        <w:rPr>
          <w:rFonts w:ascii="Bookman Old Style" w:hAnsi="Bookman Old Style"/>
          <w:sz w:val="18"/>
          <w:szCs w:val="18"/>
        </w:rPr>
        <w:t>temporis</w:t>
      </w:r>
      <w:proofErr w:type="spellEnd"/>
      <w:r w:rsidR="00971F76">
        <w:rPr>
          <w:rFonts w:ascii="Bookman Old Style" w:hAnsi="Bookman Old Style"/>
          <w:sz w:val="18"/>
          <w:szCs w:val="18"/>
        </w:rPr>
        <w:t xml:space="preserve">, </w:t>
      </w:r>
      <w:r>
        <w:rPr>
          <w:rFonts w:ascii="Bookman Old Style" w:hAnsi="Bookman Old Style"/>
          <w:sz w:val="18"/>
          <w:szCs w:val="18"/>
        </w:rPr>
        <w:t>des frais de restauration</w:t>
      </w:r>
      <w:r w:rsidR="00971F76">
        <w:rPr>
          <w:rFonts w:ascii="Bookman Old Style" w:hAnsi="Bookman Old Style"/>
          <w:sz w:val="18"/>
          <w:szCs w:val="18"/>
        </w:rPr>
        <w:t>, d’études et / ou garderies.</w:t>
      </w:r>
    </w:p>
    <w:p w14:paraId="3429E646" w14:textId="77777777" w:rsidR="00687625" w:rsidRDefault="00687625" w:rsidP="00655E04">
      <w:pPr>
        <w:ind w:left="-567" w:right="-709"/>
        <w:jc w:val="both"/>
        <w:rPr>
          <w:rFonts w:ascii="Bookman Old Style" w:hAnsi="Bookman Old Style"/>
          <w:sz w:val="18"/>
          <w:szCs w:val="18"/>
        </w:rPr>
      </w:pPr>
    </w:p>
    <w:p w14:paraId="648058A5" w14:textId="77777777" w:rsidR="00687625" w:rsidRDefault="00687625" w:rsidP="00655E04">
      <w:pPr>
        <w:ind w:left="-567" w:right="-709"/>
        <w:jc w:val="both"/>
        <w:rPr>
          <w:rFonts w:ascii="Bookman Old Style" w:hAnsi="Bookman Old Style"/>
          <w:sz w:val="18"/>
          <w:szCs w:val="18"/>
        </w:rPr>
      </w:pPr>
    </w:p>
    <w:p w14:paraId="591B61DB" w14:textId="77777777" w:rsidR="00655E04" w:rsidRDefault="00655E04" w:rsidP="00655E04">
      <w:pPr>
        <w:ind w:left="-567" w:right="-709"/>
        <w:rPr>
          <w:rFonts w:ascii="Bookman Old Style" w:hAnsi="Bookman Old Style"/>
          <w:sz w:val="18"/>
          <w:szCs w:val="18"/>
          <w:u w:val="single"/>
        </w:rPr>
      </w:pPr>
      <w:r w:rsidRPr="00655E04">
        <w:rPr>
          <w:rFonts w:ascii="Bookman Old Style" w:hAnsi="Bookman Old Style"/>
          <w:b/>
          <w:bCs/>
          <w:sz w:val="18"/>
          <w:szCs w:val="18"/>
          <w:u w:val="single"/>
        </w:rPr>
        <w:t xml:space="preserve">7-2 </w:t>
      </w:r>
      <w:r w:rsidRPr="00655E04">
        <w:rPr>
          <w:rFonts w:ascii="Bookman Old Style" w:hAnsi="Bookman Old Style"/>
          <w:sz w:val="18"/>
          <w:szCs w:val="18"/>
          <w:u w:val="single"/>
        </w:rPr>
        <w:t xml:space="preserve">Résiliation </w:t>
      </w:r>
      <w:r>
        <w:rPr>
          <w:rFonts w:ascii="Bookman Old Style" w:hAnsi="Bookman Old Style"/>
          <w:sz w:val="18"/>
          <w:szCs w:val="18"/>
          <w:u w:val="single"/>
        </w:rPr>
        <w:t>au terme de</w:t>
      </w:r>
      <w:r w:rsidRPr="00655E04">
        <w:rPr>
          <w:rFonts w:ascii="Bookman Old Style" w:hAnsi="Bookman Old Style"/>
          <w:sz w:val="18"/>
          <w:szCs w:val="18"/>
          <w:u w:val="single"/>
        </w:rPr>
        <w:t xml:space="preserve"> </w:t>
      </w:r>
      <w:r>
        <w:rPr>
          <w:rFonts w:ascii="Bookman Old Style" w:hAnsi="Bookman Old Style"/>
          <w:sz w:val="18"/>
          <w:szCs w:val="18"/>
          <w:u w:val="single"/>
        </w:rPr>
        <w:t>l</w:t>
      </w:r>
      <w:r w:rsidRPr="00655E04">
        <w:rPr>
          <w:rFonts w:ascii="Bookman Old Style" w:hAnsi="Bookman Old Style"/>
          <w:sz w:val="18"/>
          <w:szCs w:val="18"/>
          <w:u w:val="single"/>
        </w:rPr>
        <w:t>’année scolaire</w:t>
      </w:r>
    </w:p>
    <w:p w14:paraId="309C1F3F" w14:textId="19CE158B" w:rsidR="00CF5AE4" w:rsidRDefault="00655E04" w:rsidP="00687625">
      <w:pPr>
        <w:ind w:left="-567" w:right="-709"/>
        <w:jc w:val="both"/>
        <w:rPr>
          <w:rFonts w:ascii="Bookman Old Style" w:hAnsi="Bookman Old Style"/>
          <w:sz w:val="18"/>
          <w:szCs w:val="18"/>
        </w:rPr>
      </w:pPr>
      <w:r>
        <w:rPr>
          <w:rFonts w:ascii="Bookman Old Style" w:hAnsi="Bookman Old Style"/>
          <w:sz w:val="18"/>
          <w:szCs w:val="18"/>
        </w:rPr>
        <w:t xml:space="preserve">Les </w:t>
      </w:r>
      <w:r w:rsidR="00D55403">
        <w:rPr>
          <w:rFonts w:ascii="Bookman Old Style" w:hAnsi="Bookman Old Style"/>
          <w:sz w:val="18"/>
          <w:szCs w:val="18"/>
        </w:rPr>
        <w:t>responsables</w:t>
      </w:r>
      <w:r>
        <w:rPr>
          <w:rFonts w:ascii="Bookman Old Style" w:hAnsi="Bookman Old Style"/>
          <w:sz w:val="18"/>
          <w:szCs w:val="18"/>
        </w:rPr>
        <w:t xml:space="preserve"> informent par écrit le chef d’établissement de la non-réinscription de leur enfant pour l’année suivante à l’occasion de la demande qui est faite à tous les </w:t>
      </w:r>
      <w:r w:rsidR="00D55403">
        <w:rPr>
          <w:rFonts w:ascii="Bookman Old Style" w:hAnsi="Bookman Old Style"/>
          <w:sz w:val="18"/>
          <w:szCs w:val="18"/>
        </w:rPr>
        <w:t>responsables</w:t>
      </w:r>
      <w:r>
        <w:rPr>
          <w:rFonts w:ascii="Bookman Old Style" w:hAnsi="Bookman Old Style"/>
          <w:sz w:val="18"/>
          <w:szCs w:val="18"/>
        </w:rPr>
        <w:t xml:space="preserve"> d’élèves </w:t>
      </w:r>
      <w:r w:rsidR="005F6922">
        <w:rPr>
          <w:rFonts w:ascii="Bookman Old Style" w:hAnsi="Bookman Old Style"/>
          <w:sz w:val="18"/>
          <w:szCs w:val="18"/>
        </w:rPr>
        <w:t xml:space="preserve">au moment de l’enquête concernant la </w:t>
      </w:r>
      <w:proofErr w:type="spellStart"/>
      <w:r w:rsidR="005F6922">
        <w:rPr>
          <w:rFonts w:ascii="Bookman Old Style" w:hAnsi="Bookman Old Style"/>
          <w:sz w:val="18"/>
          <w:szCs w:val="18"/>
        </w:rPr>
        <w:t>ré-inscription</w:t>
      </w:r>
      <w:proofErr w:type="spellEnd"/>
      <w:r>
        <w:rPr>
          <w:rFonts w:ascii="Bookman Old Style" w:hAnsi="Bookman Old Style"/>
          <w:sz w:val="18"/>
          <w:szCs w:val="18"/>
        </w:rPr>
        <w:t xml:space="preserve"> et, au plus tard </w:t>
      </w:r>
      <w:r w:rsidRPr="00214D6D">
        <w:rPr>
          <w:rFonts w:ascii="Bookman Old Style" w:hAnsi="Bookman Old Style"/>
          <w:b/>
          <w:bCs/>
          <w:sz w:val="18"/>
          <w:szCs w:val="18"/>
        </w:rPr>
        <w:t xml:space="preserve">un mois avant la sortie.  </w:t>
      </w:r>
      <w:r w:rsidRPr="00214D6D">
        <w:rPr>
          <w:rFonts w:ascii="Bookman Old Style" w:hAnsi="Bookman Old Style"/>
          <w:sz w:val="18"/>
          <w:szCs w:val="18"/>
        </w:rPr>
        <w:t>L</w:t>
      </w:r>
      <w:r w:rsidR="00492B91" w:rsidRPr="00214D6D">
        <w:rPr>
          <w:rFonts w:ascii="Bookman Old Style" w:hAnsi="Bookman Old Style"/>
          <w:sz w:val="18"/>
          <w:szCs w:val="18"/>
        </w:rPr>
        <w:t xml:space="preserve">’école </w:t>
      </w:r>
      <w:r w:rsidR="00D62274">
        <w:rPr>
          <w:rFonts w:ascii="Bookman Old Style" w:hAnsi="Bookman Old Style"/>
          <w:sz w:val="18"/>
          <w:szCs w:val="18"/>
        </w:rPr>
        <w:t>Sainte Marie</w:t>
      </w:r>
      <w:r w:rsidR="00492B91" w:rsidRPr="00214D6D">
        <w:rPr>
          <w:rFonts w:ascii="Bookman Old Style" w:hAnsi="Bookman Old Style"/>
          <w:sz w:val="18"/>
          <w:szCs w:val="18"/>
        </w:rPr>
        <w:t xml:space="preserve"> s’engage à respecter ce même délai </w:t>
      </w:r>
      <w:r w:rsidR="00492B91" w:rsidRPr="00214D6D">
        <w:rPr>
          <w:rFonts w:ascii="Bookman Old Style" w:hAnsi="Bookman Old Style"/>
          <w:b/>
          <w:bCs/>
          <w:sz w:val="18"/>
          <w:szCs w:val="18"/>
        </w:rPr>
        <w:t>(</w:t>
      </w:r>
      <w:r w:rsidR="00003D88" w:rsidRPr="00214D6D">
        <w:rPr>
          <w:rFonts w:ascii="Bookman Old Style" w:hAnsi="Bookman Old Style"/>
          <w:b/>
          <w:bCs/>
          <w:sz w:val="18"/>
          <w:szCs w:val="18"/>
        </w:rPr>
        <w:t xml:space="preserve">au moins </w:t>
      </w:r>
      <w:r w:rsidR="00492B91" w:rsidRPr="00214D6D">
        <w:rPr>
          <w:rFonts w:ascii="Bookman Old Style" w:hAnsi="Bookman Old Style"/>
          <w:b/>
          <w:bCs/>
          <w:sz w:val="18"/>
          <w:szCs w:val="18"/>
        </w:rPr>
        <w:t>un mois avant</w:t>
      </w:r>
      <w:r w:rsidR="00492B91" w:rsidRPr="00003D88">
        <w:rPr>
          <w:rFonts w:ascii="Bookman Old Style" w:hAnsi="Bookman Old Style"/>
          <w:b/>
          <w:bCs/>
          <w:sz w:val="18"/>
          <w:szCs w:val="18"/>
        </w:rPr>
        <w:t xml:space="preserve"> la sortie)</w:t>
      </w:r>
      <w:r w:rsidR="00492B91">
        <w:rPr>
          <w:rFonts w:ascii="Bookman Old Style" w:hAnsi="Bookman Old Style"/>
          <w:sz w:val="18"/>
          <w:szCs w:val="18"/>
        </w:rPr>
        <w:t xml:space="preserve"> pour</w:t>
      </w:r>
      <w:r w:rsidR="002C4E67">
        <w:rPr>
          <w:rFonts w:ascii="Bookman Old Style" w:hAnsi="Bookman Old Style"/>
          <w:sz w:val="18"/>
          <w:szCs w:val="18"/>
        </w:rPr>
        <w:t xml:space="preserve"> informer les </w:t>
      </w:r>
      <w:r w:rsidR="00D55403">
        <w:rPr>
          <w:rFonts w:ascii="Bookman Old Style" w:hAnsi="Bookman Old Style"/>
          <w:sz w:val="18"/>
          <w:szCs w:val="18"/>
        </w:rPr>
        <w:t>responsables</w:t>
      </w:r>
      <w:r w:rsidR="002C4E67">
        <w:rPr>
          <w:rFonts w:ascii="Bookman Old Style" w:hAnsi="Bookman Old Style"/>
          <w:sz w:val="18"/>
          <w:szCs w:val="18"/>
        </w:rPr>
        <w:t xml:space="preserve"> de la non</w:t>
      </w:r>
      <w:r w:rsidR="00492B91">
        <w:rPr>
          <w:rFonts w:ascii="Bookman Old Style" w:hAnsi="Bookman Old Style"/>
          <w:sz w:val="18"/>
          <w:szCs w:val="18"/>
        </w:rPr>
        <w:t xml:space="preserve">-réinscription de leur enfant pour une cause réelle et sérieuse (indiscipline, impayés, désaccord sur le projet éducatif de l’établissement, perte de confiance réciproque entre la famille et l’établissement, désaccord avec la famille sur l’orientation de </w:t>
      </w:r>
      <w:proofErr w:type="gramStart"/>
      <w:r w:rsidR="00492B91">
        <w:rPr>
          <w:rFonts w:ascii="Bookman Old Style" w:hAnsi="Bookman Old Style"/>
          <w:sz w:val="18"/>
          <w:szCs w:val="18"/>
        </w:rPr>
        <w:t>l’élève,…</w:t>
      </w:r>
      <w:proofErr w:type="gramEnd"/>
      <w:r w:rsidR="00492B91">
        <w:rPr>
          <w:rFonts w:ascii="Bookman Old Style" w:hAnsi="Bookman Old Style"/>
          <w:sz w:val="18"/>
          <w:szCs w:val="18"/>
        </w:rPr>
        <w:t>)</w:t>
      </w:r>
      <w:r w:rsidR="00214D6D">
        <w:rPr>
          <w:rFonts w:ascii="Bookman Old Style" w:hAnsi="Bookman Old Style"/>
          <w:sz w:val="18"/>
          <w:szCs w:val="18"/>
        </w:rPr>
        <w:t>.</w:t>
      </w:r>
    </w:p>
    <w:tbl>
      <w:tblPr>
        <w:tblStyle w:val="Grilledutableau"/>
        <w:tblW w:w="10490" w:type="dxa"/>
        <w:tblInd w:w="-714" w:type="dxa"/>
        <w:tblLook w:val="04A0" w:firstRow="1" w:lastRow="0" w:firstColumn="1" w:lastColumn="0" w:noHBand="0" w:noVBand="1"/>
      </w:tblPr>
      <w:tblGrid>
        <w:gridCol w:w="10490"/>
      </w:tblGrid>
      <w:tr w:rsidR="00492B91" w14:paraId="79202563" w14:textId="77777777" w:rsidTr="005F13BA">
        <w:tc>
          <w:tcPr>
            <w:tcW w:w="10490" w:type="dxa"/>
            <w:shd w:val="clear" w:color="auto" w:fill="D9D9D9" w:themeFill="background1" w:themeFillShade="D9"/>
          </w:tcPr>
          <w:p w14:paraId="695EE911" w14:textId="77777777" w:rsidR="00492B91" w:rsidRDefault="00492B91" w:rsidP="00655E04">
            <w:pPr>
              <w:ind w:right="-709"/>
              <w:jc w:val="both"/>
              <w:rPr>
                <w:rFonts w:ascii="Bookman Old Style" w:hAnsi="Bookman Old Style"/>
                <w:sz w:val="18"/>
                <w:szCs w:val="18"/>
              </w:rPr>
            </w:pPr>
            <w:r>
              <w:rPr>
                <w:rFonts w:ascii="Bookman Old Style" w:hAnsi="Bookman Old Style"/>
                <w:b/>
                <w:bCs/>
                <w:sz w:val="18"/>
                <w:szCs w:val="18"/>
              </w:rPr>
              <w:t>Article 8 – Droit d’accès aux informations recueillies</w:t>
            </w:r>
          </w:p>
        </w:tc>
      </w:tr>
    </w:tbl>
    <w:p w14:paraId="61473C9A" w14:textId="77777777" w:rsidR="00492B91" w:rsidRDefault="00492B91" w:rsidP="0064775F">
      <w:pPr>
        <w:spacing w:after="120" w:line="240" w:lineRule="auto"/>
        <w:ind w:left="-567" w:right="-709"/>
        <w:jc w:val="both"/>
        <w:rPr>
          <w:rFonts w:ascii="Bookman Old Style" w:hAnsi="Bookman Old Style"/>
          <w:sz w:val="18"/>
          <w:szCs w:val="18"/>
        </w:rPr>
      </w:pPr>
    </w:p>
    <w:p w14:paraId="04ECC0AF" w14:textId="66500363" w:rsidR="00655E04" w:rsidRDefault="00492B91" w:rsidP="0064775F">
      <w:pPr>
        <w:spacing w:after="120" w:line="240" w:lineRule="auto"/>
        <w:ind w:left="-567" w:right="-709"/>
        <w:jc w:val="both"/>
        <w:rPr>
          <w:rFonts w:ascii="Bookman Old Style" w:hAnsi="Bookman Old Style"/>
          <w:sz w:val="18"/>
          <w:szCs w:val="18"/>
        </w:rPr>
      </w:pPr>
      <w:r>
        <w:rPr>
          <w:rFonts w:ascii="Bookman Old Style" w:hAnsi="Bookman Old Style"/>
          <w:sz w:val="18"/>
          <w:szCs w:val="18"/>
        </w:rPr>
        <w:t>Les informations recueillies</w:t>
      </w:r>
      <w:r w:rsidR="00A566E1">
        <w:rPr>
          <w:rFonts w:ascii="Bookman Old Style" w:hAnsi="Bookman Old Style"/>
          <w:sz w:val="18"/>
          <w:szCs w:val="18"/>
        </w:rPr>
        <w:t xml:space="preserve"> ici sont obligatoires pour l’inscription à l’école </w:t>
      </w:r>
      <w:r w:rsidR="00D62274">
        <w:rPr>
          <w:rFonts w:ascii="Bookman Old Style" w:hAnsi="Bookman Old Style"/>
          <w:sz w:val="18"/>
          <w:szCs w:val="18"/>
        </w:rPr>
        <w:t>Sainte Marie</w:t>
      </w:r>
      <w:r w:rsidR="00A566E1">
        <w:rPr>
          <w:rFonts w:ascii="Bookman Old Style" w:hAnsi="Bookman Old Style"/>
          <w:sz w:val="18"/>
          <w:szCs w:val="18"/>
        </w:rPr>
        <w:t xml:space="preserve"> et sont constituées à des fins administratives. Elles font l’objet d’un traitement informatique et sont conservées conformément à la loi</w:t>
      </w:r>
      <w:r w:rsidR="000E345A">
        <w:rPr>
          <w:rFonts w:ascii="Bookman Old Style" w:hAnsi="Bookman Old Style"/>
          <w:sz w:val="18"/>
          <w:szCs w:val="18"/>
        </w:rPr>
        <w:t xml:space="preserve"> </w:t>
      </w:r>
      <w:r w:rsidR="00A566E1">
        <w:rPr>
          <w:rFonts w:ascii="Bookman Old Style" w:hAnsi="Bookman Old Style"/>
          <w:sz w:val="18"/>
          <w:szCs w:val="18"/>
        </w:rPr>
        <w:t xml:space="preserve">dans les archives de l’école </w:t>
      </w:r>
      <w:r w:rsidR="00D62274">
        <w:rPr>
          <w:rFonts w:ascii="Bookman Old Style" w:hAnsi="Bookman Old Style"/>
          <w:sz w:val="18"/>
          <w:szCs w:val="18"/>
        </w:rPr>
        <w:t>Sainte Marie</w:t>
      </w:r>
      <w:r w:rsidR="00A566E1">
        <w:rPr>
          <w:rFonts w:ascii="Bookman Old Style" w:hAnsi="Bookman Old Style"/>
          <w:sz w:val="18"/>
          <w:szCs w:val="18"/>
        </w:rPr>
        <w:t>.</w:t>
      </w:r>
    </w:p>
    <w:p w14:paraId="09A899CC" w14:textId="638F1CA3" w:rsidR="00A566E1" w:rsidRDefault="00A566E1" w:rsidP="00655E04">
      <w:pPr>
        <w:ind w:left="-567" w:right="-709"/>
        <w:jc w:val="both"/>
        <w:rPr>
          <w:rFonts w:ascii="Bookman Old Style" w:hAnsi="Bookman Old Style"/>
          <w:sz w:val="18"/>
          <w:szCs w:val="18"/>
        </w:rPr>
      </w:pPr>
      <w:r>
        <w:rPr>
          <w:rFonts w:ascii="Bookman Old Style" w:hAnsi="Bookman Old Style"/>
          <w:sz w:val="18"/>
          <w:szCs w:val="18"/>
        </w:rPr>
        <w:t>Certain</w:t>
      </w:r>
      <w:r w:rsidR="00B927EF">
        <w:rPr>
          <w:rFonts w:ascii="Bookman Old Style" w:hAnsi="Bookman Old Style"/>
          <w:sz w:val="18"/>
          <w:szCs w:val="18"/>
        </w:rPr>
        <w:t>e</w:t>
      </w:r>
      <w:r>
        <w:rPr>
          <w:rFonts w:ascii="Bookman Old Style" w:hAnsi="Bookman Old Style"/>
          <w:sz w:val="18"/>
          <w:szCs w:val="18"/>
        </w:rPr>
        <w:t xml:space="preserve">s données sont transmises à leur demande, au Rectorat et </w:t>
      </w:r>
      <w:r w:rsidR="000E345A">
        <w:rPr>
          <w:rFonts w:ascii="Bookman Old Style" w:hAnsi="Bookman Old Style"/>
          <w:sz w:val="18"/>
          <w:szCs w:val="18"/>
        </w:rPr>
        <w:t>à l’</w:t>
      </w:r>
      <w:r>
        <w:rPr>
          <w:rFonts w:ascii="Bookman Old Style" w:hAnsi="Bookman Old Style"/>
          <w:sz w:val="18"/>
          <w:szCs w:val="18"/>
        </w:rPr>
        <w:t>Inspection Académi</w:t>
      </w:r>
      <w:r w:rsidR="000E345A">
        <w:rPr>
          <w:rFonts w:ascii="Bookman Old Style" w:hAnsi="Bookman Old Style"/>
          <w:sz w:val="18"/>
          <w:szCs w:val="18"/>
        </w:rPr>
        <w:t>que</w:t>
      </w:r>
      <w:r>
        <w:rPr>
          <w:rFonts w:ascii="Bookman Old Style" w:hAnsi="Bookman Old Style"/>
          <w:sz w:val="18"/>
          <w:szCs w:val="18"/>
        </w:rPr>
        <w:t xml:space="preserve"> ainsi qu’aux organismes de l’Enseignement Catholique auxquels est liée l’école </w:t>
      </w:r>
      <w:r w:rsidR="00D62274">
        <w:rPr>
          <w:rFonts w:ascii="Bookman Old Style" w:hAnsi="Bookman Old Style"/>
          <w:sz w:val="18"/>
          <w:szCs w:val="18"/>
        </w:rPr>
        <w:t>Sainte Marie</w:t>
      </w:r>
      <w:r>
        <w:rPr>
          <w:rFonts w:ascii="Bookman Old Style" w:hAnsi="Bookman Old Style"/>
          <w:sz w:val="18"/>
          <w:szCs w:val="18"/>
        </w:rPr>
        <w:t>.</w:t>
      </w:r>
    </w:p>
    <w:p w14:paraId="2420DEA2" w14:textId="79BA85A4" w:rsidR="00A566E1" w:rsidRDefault="00A566E1" w:rsidP="00655E04">
      <w:pPr>
        <w:ind w:left="-567" w:right="-709"/>
        <w:jc w:val="both"/>
        <w:rPr>
          <w:rFonts w:ascii="Bookman Old Style" w:hAnsi="Bookman Old Style"/>
          <w:sz w:val="18"/>
          <w:szCs w:val="18"/>
        </w:rPr>
      </w:pPr>
      <w:r>
        <w:rPr>
          <w:rFonts w:ascii="Bookman Old Style" w:hAnsi="Bookman Old Style"/>
          <w:sz w:val="18"/>
          <w:szCs w:val="18"/>
        </w:rPr>
        <w:t xml:space="preserve">Sauf opposition du (des) </w:t>
      </w:r>
      <w:r w:rsidR="00D55403">
        <w:rPr>
          <w:rFonts w:ascii="Bookman Old Style" w:hAnsi="Bookman Old Style"/>
          <w:sz w:val="18"/>
          <w:szCs w:val="18"/>
        </w:rPr>
        <w:t>responsable (</w:t>
      </w:r>
      <w:r>
        <w:rPr>
          <w:rFonts w:ascii="Bookman Old Style" w:hAnsi="Bookman Old Style"/>
          <w:sz w:val="18"/>
          <w:szCs w:val="18"/>
        </w:rPr>
        <w:t>s), nom, prénom</w:t>
      </w:r>
      <w:r w:rsidR="00542022">
        <w:rPr>
          <w:rFonts w:ascii="Bookman Old Style" w:hAnsi="Bookman Old Style"/>
          <w:sz w:val="18"/>
          <w:szCs w:val="18"/>
        </w:rPr>
        <w:t xml:space="preserve"> de l’élève</w:t>
      </w:r>
      <w:r>
        <w:rPr>
          <w:rFonts w:ascii="Bookman Old Style" w:hAnsi="Bookman Old Style"/>
          <w:sz w:val="18"/>
          <w:szCs w:val="18"/>
        </w:rPr>
        <w:t>, adresse, tél</w:t>
      </w:r>
      <w:r w:rsidR="00542022">
        <w:rPr>
          <w:rFonts w:ascii="Bookman Old Style" w:hAnsi="Bookman Old Style"/>
          <w:sz w:val="18"/>
          <w:szCs w:val="18"/>
        </w:rPr>
        <w:t xml:space="preserve">, </w:t>
      </w:r>
      <w:r>
        <w:rPr>
          <w:rFonts w:ascii="Bookman Old Style" w:hAnsi="Bookman Old Style"/>
          <w:sz w:val="18"/>
          <w:szCs w:val="18"/>
        </w:rPr>
        <w:t xml:space="preserve">mail de ses responsables légaux sont transmis </w:t>
      </w:r>
      <w:r w:rsidR="006561F3">
        <w:rPr>
          <w:rFonts w:ascii="Bookman Old Style" w:hAnsi="Bookman Old Style"/>
          <w:sz w:val="18"/>
          <w:szCs w:val="18"/>
        </w:rPr>
        <w:t xml:space="preserve">aux associations de l’école. </w:t>
      </w:r>
    </w:p>
    <w:p w14:paraId="59004D70" w14:textId="70678555" w:rsidR="00155983" w:rsidRDefault="00A566E1" w:rsidP="008B528B">
      <w:pPr>
        <w:ind w:left="-567" w:right="-709"/>
        <w:jc w:val="both"/>
        <w:rPr>
          <w:rFonts w:ascii="Bookman Old Style" w:hAnsi="Bookman Old Style"/>
          <w:sz w:val="18"/>
          <w:szCs w:val="18"/>
        </w:rPr>
      </w:pPr>
      <w:r>
        <w:rPr>
          <w:rFonts w:ascii="Bookman Old Style" w:hAnsi="Bookman Old Style"/>
          <w:sz w:val="18"/>
          <w:szCs w:val="18"/>
        </w:rPr>
        <w:t xml:space="preserve">Conformément à la loi RGPD en vigueur au 25 mai 2018, l’école </w:t>
      </w:r>
      <w:r w:rsidR="00D62274">
        <w:rPr>
          <w:rFonts w:ascii="Bookman Old Style" w:hAnsi="Bookman Old Style"/>
          <w:sz w:val="18"/>
          <w:szCs w:val="18"/>
        </w:rPr>
        <w:t>Sainte Marie</w:t>
      </w:r>
      <w:r>
        <w:rPr>
          <w:rFonts w:ascii="Bookman Old Style" w:hAnsi="Bookman Old Style"/>
          <w:sz w:val="18"/>
          <w:szCs w:val="18"/>
        </w:rPr>
        <w:t xml:space="preserve"> s’engage à ne pas communiquer les bases de données informatisées à des tiers autres que ceux cités dans le présent article et à n’utiliser l’image et les productions des élèves qu’à des fins de communications pédagogiques ou éducatives. Toute personne justifiant de son identité peut, en s’adressant au chef d’établissement, demander communication et rectification des informations la concernant.</w:t>
      </w:r>
    </w:p>
    <w:p w14:paraId="4E72F8BA" w14:textId="10699EC8" w:rsidR="00CF5AE4" w:rsidRPr="008C1CDE" w:rsidRDefault="00CF5AE4" w:rsidP="008B528B">
      <w:pPr>
        <w:ind w:left="-567" w:right="-709"/>
        <w:jc w:val="both"/>
        <w:rPr>
          <w:rFonts w:ascii="Bookman Old Style" w:hAnsi="Bookman Old Style"/>
          <w:sz w:val="18"/>
          <w:szCs w:val="18"/>
        </w:rPr>
      </w:pPr>
      <w:r w:rsidRPr="008C1CDE">
        <w:rPr>
          <w:rFonts w:ascii="Bookman Old Style" w:hAnsi="Bookman Old Style"/>
          <w:sz w:val="18"/>
          <w:szCs w:val="18"/>
        </w:rPr>
        <w:t xml:space="preserve">La </w:t>
      </w:r>
      <w:r w:rsidR="00717CFB" w:rsidRPr="008C1CDE">
        <w:rPr>
          <w:rFonts w:ascii="Bookman Old Style" w:hAnsi="Bookman Old Style"/>
          <w:sz w:val="18"/>
          <w:szCs w:val="18"/>
        </w:rPr>
        <w:t>note</w:t>
      </w:r>
      <w:r w:rsidRPr="008C1CDE">
        <w:rPr>
          <w:rFonts w:ascii="Bookman Old Style" w:hAnsi="Bookman Old Style"/>
          <w:sz w:val="18"/>
          <w:szCs w:val="18"/>
        </w:rPr>
        <w:t xml:space="preserve"> </w:t>
      </w:r>
      <w:proofErr w:type="gramStart"/>
      <w:r w:rsidRPr="008C1CDE">
        <w:rPr>
          <w:rFonts w:ascii="Bookman Old Style" w:hAnsi="Bookman Old Style"/>
          <w:sz w:val="18"/>
          <w:szCs w:val="18"/>
        </w:rPr>
        <w:t>«  Autorisation</w:t>
      </w:r>
      <w:r w:rsidR="00717CFB" w:rsidRPr="008C1CDE">
        <w:rPr>
          <w:rFonts w:ascii="Bookman Old Style" w:hAnsi="Bookman Old Style"/>
          <w:sz w:val="18"/>
          <w:szCs w:val="18"/>
        </w:rPr>
        <w:t>s</w:t>
      </w:r>
      <w:proofErr w:type="gramEnd"/>
      <w:r w:rsidR="00717CFB" w:rsidRPr="008C1CDE">
        <w:rPr>
          <w:rFonts w:ascii="Bookman Old Style" w:hAnsi="Bookman Old Style"/>
          <w:sz w:val="18"/>
          <w:szCs w:val="18"/>
        </w:rPr>
        <w:t xml:space="preserve"> activités scolaire</w:t>
      </w:r>
      <w:r w:rsidR="008C1CDE">
        <w:rPr>
          <w:rFonts w:ascii="Bookman Old Style" w:hAnsi="Bookman Old Style"/>
          <w:sz w:val="18"/>
          <w:szCs w:val="18"/>
        </w:rPr>
        <w:t>s</w:t>
      </w:r>
      <w:r w:rsidR="00717CFB" w:rsidRPr="008C1CDE">
        <w:rPr>
          <w:rFonts w:ascii="Bookman Old Style" w:hAnsi="Bookman Old Style"/>
          <w:sz w:val="18"/>
          <w:szCs w:val="18"/>
        </w:rPr>
        <w:t> : photos et diffusion »</w:t>
      </w:r>
      <w:r w:rsidRPr="008C1CDE">
        <w:rPr>
          <w:rFonts w:ascii="Bookman Old Style" w:hAnsi="Bookman Old Style"/>
          <w:sz w:val="18"/>
          <w:szCs w:val="18"/>
        </w:rPr>
        <w:t xml:space="preserve"> </w:t>
      </w:r>
      <w:r w:rsidR="00717CFB" w:rsidRPr="008C1CDE">
        <w:rPr>
          <w:rFonts w:ascii="Bookman Old Style" w:hAnsi="Bookman Old Style"/>
          <w:sz w:val="18"/>
          <w:szCs w:val="18"/>
        </w:rPr>
        <w:t>figure dans la fiche de renseignements famille. Celle-</w:t>
      </w:r>
      <w:proofErr w:type="gramStart"/>
      <w:r w:rsidR="00717CFB" w:rsidRPr="008C1CDE">
        <w:rPr>
          <w:rFonts w:ascii="Bookman Old Style" w:hAnsi="Bookman Old Style"/>
          <w:sz w:val="18"/>
          <w:szCs w:val="18"/>
        </w:rPr>
        <w:t xml:space="preserve">ci </w:t>
      </w:r>
      <w:r w:rsidRPr="008C1CDE">
        <w:rPr>
          <w:rFonts w:ascii="Bookman Old Style" w:hAnsi="Bookman Old Style"/>
          <w:sz w:val="18"/>
          <w:szCs w:val="18"/>
        </w:rPr>
        <w:t xml:space="preserve"> est</w:t>
      </w:r>
      <w:proofErr w:type="gramEnd"/>
      <w:r w:rsidRPr="008C1CDE">
        <w:rPr>
          <w:rFonts w:ascii="Bookman Old Style" w:hAnsi="Bookman Old Style"/>
          <w:sz w:val="18"/>
          <w:szCs w:val="18"/>
        </w:rPr>
        <w:t xml:space="preserve"> à compléter</w:t>
      </w:r>
      <w:r w:rsidR="00717CFB" w:rsidRPr="008C1CDE">
        <w:rPr>
          <w:rFonts w:ascii="Bookman Old Style" w:hAnsi="Bookman Old Style"/>
          <w:sz w:val="18"/>
          <w:szCs w:val="18"/>
        </w:rPr>
        <w:t xml:space="preserve">, </w:t>
      </w:r>
      <w:r w:rsidRPr="008C1CDE">
        <w:rPr>
          <w:rFonts w:ascii="Bookman Old Style" w:hAnsi="Bookman Old Style"/>
          <w:sz w:val="18"/>
          <w:szCs w:val="18"/>
        </w:rPr>
        <w:t>à signer</w:t>
      </w:r>
      <w:r w:rsidR="00717CFB" w:rsidRPr="008C1CDE">
        <w:rPr>
          <w:rFonts w:ascii="Bookman Old Style" w:hAnsi="Bookman Old Style"/>
          <w:sz w:val="18"/>
          <w:szCs w:val="18"/>
        </w:rPr>
        <w:t xml:space="preserve"> et à rapporter.</w:t>
      </w:r>
    </w:p>
    <w:tbl>
      <w:tblPr>
        <w:tblStyle w:val="Grilledutableau"/>
        <w:tblW w:w="10490" w:type="dxa"/>
        <w:tblInd w:w="-714" w:type="dxa"/>
        <w:tblLook w:val="04A0" w:firstRow="1" w:lastRow="0" w:firstColumn="1" w:lastColumn="0" w:noHBand="0" w:noVBand="1"/>
      </w:tblPr>
      <w:tblGrid>
        <w:gridCol w:w="10490"/>
      </w:tblGrid>
      <w:tr w:rsidR="00A566E1" w14:paraId="19519B7B" w14:textId="77777777" w:rsidTr="00A566E1">
        <w:tc>
          <w:tcPr>
            <w:tcW w:w="10490" w:type="dxa"/>
            <w:shd w:val="clear" w:color="auto" w:fill="D9D9D9" w:themeFill="background1" w:themeFillShade="D9"/>
          </w:tcPr>
          <w:p w14:paraId="3BC540BE" w14:textId="7D485CA8" w:rsidR="00A566E1" w:rsidRDefault="00A566E1" w:rsidP="00655E04">
            <w:pPr>
              <w:ind w:right="-709"/>
              <w:jc w:val="both"/>
              <w:rPr>
                <w:rFonts w:ascii="Bookman Old Style" w:hAnsi="Bookman Old Style"/>
                <w:sz w:val="18"/>
                <w:szCs w:val="18"/>
              </w:rPr>
            </w:pPr>
            <w:r>
              <w:rPr>
                <w:rFonts w:ascii="Bookman Old Style" w:hAnsi="Bookman Old Style"/>
                <w:b/>
                <w:bCs/>
                <w:sz w:val="18"/>
                <w:szCs w:val="18"/>
              </w:rPr>
              <w:t xml:space="preserve">Article 9 – </w:t>
            </w:r>
            <w:r w:rsidR="006561F3">
              <w:rPr>
                <w:rFonts w:ascii="Bookman Old Style" w:hAnsi="Bookman Old Style"/>
                <w:b/>
                <w:bCs/>
                <w:sz w:val="18"/>
                <w:szCs w:val="18"/>
              </w:rPr>
              <w:t>Arbitrage</w:t>
            </w:r>
            <w:r w:rsidR="006742C4">
              <w:rPr>
                <w:rFonts w:ascii="Bookman Old Style" w:hAnsi="Bookman Old Style"/>
                <w:b/>
                <w:bCs/>
                <w:sz w:val="18"/>
                <w:szCs w:val="18"/>
              </w:rPr>
              <w:t xml:space="preserve"> </w:t>
            </w:r>
          </w:p>
        </w:tc>
      </w:tr>
    </w:tbl>
    <w:p w14:paraId="20EA9F09" w14:textId="77777777" w:rsidR="00155983" w:rsidRDefault="00155983" w:rsidP="0064775F">
      <w:pPr>
        <w:spacing w:after="120" w:line="240" w:lineRule="auto"/>
        <w:ind w:left="-567" w:right="-709"/>
        <w:jc w:val="both"/>
        <w:rPr>
          <w:rFonts w:ascii="Bookman Old Style" w:hAnsi="Bookman Old Style"/>
          <w:sz w:val="18"/>
          <w:szCs w:val="18"/>
        </w:rPr>
      </w:pPr>
    </w:p>
    <w:p w14:paraId="5DD296D1" w14:textId="57F1FA0F" w:rsidR="00951679" w:rsidRDefault="006561F3" w:rsidP="0064775F">
      <w:pPr>
        <w:spacing w:after="120" w:line="240" w:lineRule="auto"/>
        <w:ind w:left="-567" w:right="-709"/>
        <w:jc w:val="both"/>
        <w:rPr>
          <w:rFonts w:ascii="Bookman Old Style" w:hAnsi="Bookman Old Style"/>
          <w:sz w:val="18"/>
          <w:szCs w:val="18"/>
        </w:rPr>
      </w:pPr>
      <w:r>
        <w:rPr>
          <w:rFonts w:ascii="Bookman Old Style" w:hAnsi="Bookman Old Style"/>
          <w:sz w:val="18"/>
          <w:szCs w:val="18"/>
        </w:rPr>
        <w:t>Pour toute divergence d’interprétation de la présente convention, les parties conviennent de recourir à la médiation de l’autorité de tutelle, le Directeur Diocésain.</w:t>
      </w:r>
    </w:p>
    <w:p w14:paraId="76E1DB56" w14:textId="77777777" w:rsidR="00E46166" w:rsidRPr="00951679" w:rsidRDefault="00E46166" w:rsidP="0064775F">
      <w:pPr>
        <w:spacing w:after="120" w:line="240" w:lineRule="auto"/>
        <w:ind w:left="-567" w:right="-709"/>
        <w:jc w:val="both"/>
        <w:rPr>
          <w:rFonts w:ascii="Bookman Old Style" w:hAnsi="Bookman Old Style"/>
          <w:sz w:val="18"/>
          <w:szCs w:val="18"/>
        </w:rPr>
      </w:pPr>
    </w:p>
    <w:tbl>
      <w:tblPr>
        <w:tblStyle w:val="Grilledutableau"/>
        <w:tblW w:w="10485" w:type="dxa"/>
        <w:tblInd w:w="-709" w:type="dxa"/>
        <w:tblLook w:val="04A0" w:firstRow="1" w:lastRow="0" w:firstColumn="1" w:lastColumn="0" w:noHBand="0" w:noVBand="1"/>
      </w:tblPr>
      <w:tblGrid>
        <w:gridCol w:w="3495"/>
        <w:gridCol w:w="3495"/>
        <w:gridCol w:w="3495"/>
      </w:tblGrid>
      <w:tr w:rsidR="005F13BA" w14:paraId="2AE145FF" w14:textId="77777777" w:rsidTr="00687625">
        <w:trPr>
          <w:trHeight w:val="440"/>
        </w:trPr>
        <w:tc>
          <w:tcPr>
            <w:tcW w:w="3495" w:type="dxa"/>
            <w:shd w:val="clear" w:color="auto" w:fill="D9D9D9" w:themeFill="background1" w:themeFillShade="D9"/>
          </w:tcPr>
          <w:p w14:paraId="72F0C93B" w14:textId="77777777" w:rsidR="005F13BA" w:rsidRDefault="005F13BA" w:rsidP="005F13BA">
            <w:pPr>
              <w:jc w:val="center"/>
              <w:rPr>
                <w:rFonts w:ascii="Bookman Old Style" w:hAnsi="Bookman Old Style"/>
                <w:sz w:val="20"/>
                <w:szCs w:val="20"/>
              </w:rPr>
            </w:pPr>
            <w:r>
              <w:rPr>
                <w:rFonts w:ascii="Bookman Old Style" w:hAnsi="Bookman Old Style"/>
                <w:sz w:val="20"/>
                <w:szCs w:val="20"/>
              </w:rPr>
              <w:t>Signature du Chef d’établissement</w:t>
            </w:r>
          </w:p>
        </w:tc>
        <w:tc>
          <w:tcPr>
            <w:tcW w:w="6990" w:type="dxa"/>
            <w:gridSpan w:val="2"/>
            <w:shd w:val="clear" w:color="auto" w:fill="D9D9D9" w:themeFill="background1" w:themeFillShade="D9"/>
          </w:tcPr>
          <w:p w14:paraId="1A64DF90" w14:textId="75294AFD" w:rsidR="005F13BA" w:rsidRPr="005F13BA" w:rsidRDefault="005F13BA" w:rsidP="005F13BA">
            <w:pPr>
              <w:jc w:val="center"/>
              <w:rPr>
                <w:rFonts w:ascii="Bookman Old Style" w:hAnsi="Bookman Old Style"/>
                <w:b/>
                <w:bCs/>
                <w:sz w:val="20"/>
                <w:szCs w:val="20"/>
              </w:rPr>
            </w:pPr>
            <w:r>
              <w:rPr>
                <w:rFonts w:ascii="Bookman Old Style" w:hAnsi="Bookman Old Style"/>
                <w:b/>
                <w:bCs/>
                <w:sz w:val="20"/>
                <w:szCs w:val="20"/>
              </w:rPr>
              <w:t xml:space="preserve">Signature du </w:t>
            </w:r>
            <w:r w:rsidR="00214D6D">
              <w:rPr>
                <w:rFonts w:ascii="Bookman Old Style" w:hAnsi="Bookman Old Style"/>
                <w:b/>
                <w:bCs/>
                <w:sz w:val="20"/>
                <w:szCs w:val="20"/>
              </w:rPr>
              <w:t>(</w:t>
            </w:r>
            <w:r>
              <w:rPr>
                <w:rFonts w:ascii="Bookman Old Style" w:hAnsi="Bookman Old Style"/>
                <w:b/>
                <w:bCs/>
                <w:sz w:val="20"/>
                <w:szCs w:val="20"/>
              </w:rPr>
              <w:t xml:space="preserve">des) </w:t>
            </w:r>
            <w:r w:rsidR="004E3A4D">
              <w:rPr>
                <w:rFonts w:ascii="Bookman Old Style" w:hAnsi="Bookman Old Style"/>
                <w:b/>
                <w:bCs/>
                <w:sz w:val="20"/>
                <w:szCs w:val="20"/>
              </w:rPr>
              <w:t>responsable</w:t>
            </w:r>
            <w:r>
              <w:rPr>
                <w:rFonts w:ascii="Bookman Old Style" w:hAnsi="Bookman Old Style"/>
                <w:b/>
                <w:bCs/>
                <w:sz w:val="20"/>
                <w:szCs w:val="20"/>
              </w:rPr>
              <w:t>(s)</w:t>
            </w:r>
            <w:r w:rsidR="00C83615">
              <w:rPr>
                <w:rFonts w:ascii="Bookman Old Style" w:hAnsi="Bookman Old Style"/>
                <w:b/>
                <w:bCs/>
                <w:sz w:val="20"/>
                <w:szCs w:val="20"/>
              </w:rPr>
              <w:t xml:space="preserve"> OBLIGATOIRES</w:t>
            </w:r>
          </w:p>
        </w:tc>
      </w:tr>
      <w:tr w:rsidR="00C61D34" w14:paraId="4D134F93" w14:textId="77777777" w:rsidTr="00687625">
        <w:trPr>
          <w:trHeight w:val="1578"/>
        </w:trPr>
        <w:tc>
          <w:tcPr>
            <w:tcW w:w="3495" w:type="dxa"/>
          </w:tcPr>
          <w:p w14:paraId="1F470155" w14:textId="77777777" w:rsidR="005F13BA" w:rsidRDefault="005F13BA" w:rsidP="005F13BA">
            <w:pPr>
              <w:rPr>
                <w:rFonts w:ascii="Bookman Old Style" w:hAnsi="Bookman Old Style"/>
                <w:sz w:val="20"/>
                <w:szCs w:val="20"/>
              </w:rPr>
            </w:pPr>
          </w:p>
          <w:p w14:paraId="020AEE7A" w14:textId="4BDF7CF4" w:rsidR="005F13BA" w:rsidRPr="00C83615" w:rsidRDefault="002C4E67" w:rsidP="005F13BA">
            <w:pPr>
              <w:rPr>
                <w:rFonts w:ascii="Bookman Old Style" w:hAnsi="Bookman Old Style"/>
                <w:sz w:val="18"/>
                <w:szCs w:val="18"/>
              </w:rPr>
            </w:pPr>
            <w:r w:rsidRPr="00C83615">
              <w:rPr>
                <w:rFonts w:ascii="Bookman Old Style" w:hAnsi="Bookman Old Style"/>
                <w:sz w:val="18"/>
                <w:szCs w:val="18"/>
              </w:rPr>
              <w:t xml:space="preserve">Date : </w:t>
            </w:r>
            <w:r w:rsidR="004E3A4D">
              <w:rPr>
                <w:rFonts w:ascii="Bookman Old Style" w:hAnsi="Bookman Old Style"/>
                <w:sz w:val="18"/>
                <w:szCs w:val="18"/>
              </w:rPr>
              <w:t>10 juin 202</w:t>
            </w:r>
            <w:r w:rsidR="00294708">
              <w:rPr>
                <w:rFonts w:ascii="Bookman Old Style" w:hAnsi="Bookman Old Style"/>
                <w:sz w:val="18"/>
                <w:szCs w:val="18"/>
              </w:rPr>
              <w:t>4</w:t>
            </w:r>
          </w:p>
          <w:p w14:paraId="786B7491" w14:textId="52BB33F3" w:rsidR="005F13BA" w:rsidRDefault="005F13BA" w:rsidP="00951679">
            <w:pPr>
              <w:jc w:val="center"/>
              <w:rPr>
                <w:rFonts w:ascii="Bookman Old Style" w:hAnsi="Bookman Old Style"/>
                <w:sz w:val="20"/>
                <w:szCs w:val="20"/>
              </w:rPr>
            </w:pPr>
          </w:p>
          <w:p w14:paraId="039D7D5E" w14:textId="77777777" w:rsidR="00C61D34" w:rsidRDefault="00C61D34" w:rsidP="00951679">
            <w:pPr>
              <w:jc w:val="center"/>
              <w:rPr>
                <w:rFonts w:ascii="Bookman Old Style" w:hAnsi="Bookman Old Style"/>
                <w:sz w:val="20"/>
                <w:szCs w:val="20"/>
              </w:rPr>
            </w:pPr>
          </w:p>
          <w:p w14:paraId="72C4D54E" w14:textId="0437FDFC" w:rsidR="00C83615" w:rsidRDefault="00C83615" w:rsidP="00951679">
            <w:pPr>
              <w:jc w:val="center"/>
              <w:rPr>
                <w:rFonts w:ascii="Bookman Old Style" w:hAnsi="Bookman Old Style"/>
                <w:sz w:val="20"/>
                <w:szCs w:val="20"/>
              </w:rPr>
            </w:pPr>
          </w:p>
          <w:p w14:paraId="73176EB5" w14:textId="5A5568AD" w:rsidR="00C83615" w:rsidRDefault="00294708" w:rsidP="00951679">
            <w:pPr>
              <w:jc w:val="center"/>
              <w:rPr>
                <w:rFonts w:ascii="Bookman Old Style" w:hAnsi="Bookman Old Style"/>
                <w:sz w:val="20"/>
                <w:szCs w:val="20"/>
              </w:rPr>
            </w:pPr>
            <w:r>
              <w:rPr>
                <w:noProof/>
              </w:rPr>
              <w:drawing>
                <wp:inline distT="0" distB="0" distL="0" distR="0" wp14:anchorId="4A829905" wp14:editId="7C2D4DB8">
                  <wp:extent cx="2070735" cy="923850"/>
                  <wp:effectExtent l="0" t="0" r="5715" b="0"/>
                  <wp:docPr id="6699952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7486" cy="931324"/>
                          </a:xfrm>
                          <a:prstGeom prst="rect">
                            <a:avLst/>
                          </a:prstGeom>
                          <a:noFill/>
                          <a:ln>
                            <a:noFill/>
                          </a:ln>
                        </pic:spPr>
                      </pic:pic>
                    </a:graphicData>
                  </a:graphic>
                </wp:inline>
              </w:drawing>
            </w:r>
          </w:p>
          <w:p w14:paraId="4D63CBFF" w14:textId="1EE5D956" w:rsidR="00951679" w:rsidRDefault="00951679" w:rsidP="005F13BA">
            <w:pPr>
              <w:rPr>
                <w:rFonts w:ascii="Bookman Old Style" w:hAnsi="Bookman Old Style"/>
                <w:sz w:val="20"/>
                <w:szCs w:val="20"/>
              </w:rPr>
            </w:pPr>
          </w:p>
        </w:tc>
        <w:tc>
          <w:tcPr>
            <w:tcW w:w="3495" w:type="dxa"/>
          </w:tcPr>
          <w:p w14:paraId="0895E702" w14:textId="77777777" w:rsidR="005F13BA" w:rsidRDefault="005F13BA" w:rsidP="00C83615">
            <w:pPr>
              <w:jc w:val="both"/>
              <w:rPr>
                <w:rFonts w:ascii="Bookman Old Style" w:hAnsi="Bookman Old Style"/>
                <w:sz w:val="20"/>
                <w:szCs w:val="20"/>
              </w:rPr>
            </w:pPr>
          </w:p>
          <w:p w14:paraId="79CBE461" w14:textId="77777777" w:rsidR="005F13BA" w:rsidRPr="00C83615" w:rsidRDefault="005F13BA" w:rsidP="00C83615">
            <w:pPr>
              <w:jc w:val="both"/>
              <w:rPr>
                <w:rFonts w:ascii="Bookman Old Style" w:hAnsi="Bookman Old Style"/>
                <w:sz w:val="18"/>
                <w:szCs w:val="18"/>
              </w:rPr>
            </w:pPr>
            <w:r w:rsidRPr="00C83615">
              <w:rPr>
                <w:rFonts w:ascii="Bookman Old Style" w:hAnsi="Bookman Old Style"/>
                <w:sz w:val="18"/>
                <w:szCs w:val="18"/>
              </w:rPr>
              <w:t xml:space="preserve">Date : </w:t>
            </w:r>
          </w:p>
          <w:p w14:paraId="1E056755" w14:textId="77777777" w:rsidR="005F13BA" w:rsidRPr="00C83615" w:rsidRDefault="005F13BA" w:rsidP="00C83615">
            <w:pPr>
              <w:jc w:val="both"/>
              <w:rPr>
                <w:rFonts w:ascii="Bookman Old Style" w:hAnsi="Bookman Old Style"/>
                <w:sz w:val="18"/>
                <w:szCs w:val="18"/>
              </w:rPr>
            </w:pPr>
          </w:p>
          <w:p w14:paraId="49420B1B" w14:textId="28D8F626" w:rsidR="005F13BA" w:rsidRPr="00C83615" w:rsidRDefault="004E3A4D" w:rsidP="00C83615">
            <w:pPr>
              <w:jc w:val="both"/>
              <w:rPr>
                <w:rFonts w:ascii="Bookman Old Style" w:hAnsi="Bookman Old Style"/>
                <w:sz w:val="18"/>
                <w:szCs w:val="18"/>
              </w:rPr>
            </w:pPr>
            <w:r>
              <w:rPr>
                <w:rFonts w:ascii="Bookman Old Style" w:hAnsi="Bookman Old Style"/>
                <w:sz w:val="18"/>
                <w:szCs w:val="18"/>
              </w:rPr>
              <w:t>Responsable 1</w:t>
            </w:r>
            <w:r w:rsidR="00055687" w:rsidRPr="00C83615">
              <w:rPr>
                <w:rFonts w:ascii="Bookman Old Style" w:hAnsi="Bookman Old Style"/>
                <w:sz w:val="18"/>
                <w:szCs w:val="18"/>
              </w:rPr>
              <w:t> :</w:t>
            </w:r>
          </w:p>
          <w:p w14:paraId="6FF29272" w14:textId="77777777" w:rsidR="00C83615" w:rsidRPr="00C83615" w:rsidRDefault="00C83615" w:rsidP="00C83615">
            <w:pPr>
              <w:jc w:val="both"/>
              <w:rPr>
                <w:rFonts w:ascii="Bookman Old Style" w:hAnsi="Bookman Old Style"/>
                <w:sz w:val="18"/>
                <w:szCs w:val="18"/>
              </w:rPr>
            </w:pPr>
          </w:p>
          <w:p w14:paraId="5059F8BA" w14:textId="4CB5B8BA" w:rsidR="00C83615" w:rsidRDefault="00C83615" w:rsidP="00C83615">
            <w:pPr>
              <w:jc w:val="both"/>
              <w:rPr>
                <w:rFonts w:ascii="Bookman Old Style" w:hAnsi="Bookman Old Style"/>
                <w:sz w:val="20"/>
                <w:szCs w:val="20"/>
              </w:rPr>
            </w:pPr>
            <w:r w:rsidRPr="004E3A4D">
              <w:rPr>
                <w:rFonts w:ascii="Bookman Old Style" w:hAnsi="Bookman Old Style"/>
                <w:color w:val="000000" w:themeColor="text1"/>
                <w:sz w:val="18"/>
                <w:szCs w:val="18"/>
              </w:rPr>
              <w:t>Signature obligatoire précédée de la mention « lu et approuvée »</w:t>
            </w:r>
          </w:p>
        </w:tc>
        <w:tc>
          <w:tcPr>
            <w:tcW w:w="3495" w:type="dxa"/>
          </w:tcPr>
          <w:p w14:paraId="26A7D109" w14:textId="77777777" w:rsidR="005F13BA" w:rsidRDefault="005F13BA" w:rsidP="005F13BA">
            <w:pPr>
              <w:ind w:right="-993"/>
              <w:rPr>
                <w:rFonts w:ascii="Bookman Old Style" w:hAnsi="Bookman Old Style"/>
                <w:sz w:val="20"/>
                <w:szCs w:val="20"/>
              </w:rPr>
            </w:pPr>
          </w:p>
          <w:p w14:paraId="0F0B1B77" w14:textId="77777777" w:rsidR="005F13BA" w:rsidRPr="00C83615" w:rsidRDefault="005F13BA" w:rsidP="00687625">
            <w:pPr>
              <w:rPr>
                <w:rFonts w:ascii="Bookman Old Style" w:hAnsi="Bookman Old Style"/>
                <w:sz w:val="18"/>
                <w:szCs w:val="18"/>
              </w:rPr>
            </w:pPr>
            <w:r w:rsidRPr="00C83615">
              <w:rPr>
                <w:rFonts w:ascii="Bookman Old Style" w:hAnsi="Bookman Old Style"/>
                <w:sz w:val="18"/>
                <w:szCs w:val="18"/>
              </w:rPr>
              <w:t>Date :</w:t>
            </w:r>
          </w:p>
          <w:p w14:paraId="38296BDD" w14:textId="77777777" w:rsidR="005F13BA" w:rsidRPr="00C83615" w:rsidRDefault="005F13BA" w:rsidP="00687625">
            <w:pPr>
              <w:rPr>
                <w:rFonts w:ascii="Bookman Old Style" w:hAnsi="Bookman Old Style"/>
                <w:sz w:val="18"/>
                <w:szCs w:val="18"/>
              </w:rPr>
            </w:pPr>
          </w:p>
          <w:p w14:paraId="206A419F" w14:textId="2D777584" w:rsidR="005F13BA" w:rsidRPr="00C83615" w:rsidRDefault="004E3A4D" w:rsidP="00687625">
            <w:pPr>
              <w:rPr>
                <w:rFonts w:ascii="Bookman Old Style" w:hAnsi="Bookman Old Style"/>
                <w:sz w:val="18"/>
                <w:szCs w:val="18"/>
              </w:rPr>
            </w:pPr>
            <w:r>
              <w:rPr>
                <w:rFonts w:ascii="Bookman Old Style" w:hAnsi="Bookman Old Style"/>
                <w:sz w:val="18"/>
                <w:szCs w:val="18"/>
              </w:rPr>
              <w:t xml:space="preserve">Responsable 2 </w:t>
            </w:r>
            <w:r w:rsidR="00055687" w:rsidRPr="00C83615">
              <w:rPr>
                <w:rFonts w:ascii="Bookman Old Style" w:hAnsi="Bookman Old Style"/>
                <w:sz w:val="18"/>
                <w:szCs w:val="18"/>
              </w:rPr>
              <w:t>:</w:t>
            </w:r>
          </w:p>
          <w:p w14:paraId="4A784B2E" w14:textId="77777777" w:rsidR="00C83615" w:rsidRPr="00C83615" w:rsidRDefault="00C83615" w:rsidP="00687625">
            <w:pPr>
              <w:rPr>
                <w:rFonts w:ascii="Bookman Old Style" w:hAnsi="Bookman Old Style"/>
                <w:sz w:val="18"/>
                <w:szCs w:val="18"/>
              </w:rPr>
            </w:pPr>
          </w:p>
          <w:p w14:paraId="5B2DABE1" w14:textId="77777777" w:rsidR="00C83615" w:rsidRPr="004E3A4D" w:rsidRDefault="00C83615" w:rsidP="00687625">
            <w:pPr>
              <w:jc w:val="both"/>
              <w:rPr>
                <w:rFonts w:ascii="Bookman Old Style" w:hAnsi="Bookman Old Style"/>
                <w:color w:val="000000" w:themeColor="text1"/>
                <w:sz w:val="18"/>
                <w:szCs w:val="18"/>
              </w:rPr>
            </w:pPr>
            <w:r w:rsidRPr="004E3A4D">
              <w:rPr>
                <w:rFonts w:ascii="Bookman Old Style" w:hAnsi="Bookman Old Style"/>
                <w:color w:val="000000" w:themeColor="text1"/>
                <w:sz w:val="18"/>
                <w:szCs w:val="18"/>
              </w:rPr>
              <w:t>Signature obligatoire précédée de la mention « lu et approuvée »</w:t>
            </w:r>
          </w:p>
          <w:p w14:paraId="475D730F" w14:textId="77777777" w:rsidR="00C83615" w:rsidRDefault="00C83615" w:rsidP="00C83615">
            <w:pPr>
              <w:ind w:right="-21"/>
              <w:jc w:val="both"/>
              <w:rPr>
                <w:rFonts w:ascii="Bookman Old Style" w:hAnsi="Bookman Old Style"/>
                <w:sz w:val="20"/>
                <w:szCs w:val="20"/>
              </w:rPr>
            </w:pPr>
          </w:p>
          <w:p w14:paraId="008A9FD2" w14:textId="77777777" w:rsidR="00C83615" w:rsidRDefault="00C83615" w:rsidP="00C83615">
            <w:pPr>
              <w:ind w:right="-21"/>
              <w:jc w:val="both"/>
              <w:rPr>
                <w:rFonts w:ascii="Bookman Old Style" w:hAnsi="Bookman Old Style"/>
                <w:sz w:val="20"/>
                <w:szCs w:val="20"/>
              </w:rPr>
            </w:pPr>
          </w:p>
          <w:p w14:paraId="6DA0C912" w14:textId="77777777" w:rsidR="00C83615" w:rsidRDefault="00C83615" w:rsidP="00C83615">
            <w:pPr>
              <w:ind w:right="-21"/>
              <w:jc w:val="both"/>
              <w:rPr>
                <w:rFonts w:ascii="Bookman Old Style" w:hAnsi="Bookman Old Style"/>
                <w:sz w:val="20"/>
                <w:szCs w:val="20"/>
              </w:rPr>
            </w:pPr>
          </w:p>
          <w:p w14:paraId="03927E46" w14:textId="77777777" w:rsidR="00C83615" w:rsidRDefault="00C83615" w:rsidP="00C83615">
            <w:pPr>
              <w:ind w:right="-21"/>
              <w:jc w:val="both"/>
              <w:rPr>
                <w:rFonts w:ascii="Bookman Old Style" w:hAnsi="Bookman Old Style"/>
                <w:sz w:val="20"/>
                <w:szCs w:val="20"/>
              </w:rPr>
            </w:pPr>
          </w:p>
          <w:p w14:paraId="5A6DD7F6" w14:textId="77777777" w:rsidR="00C83615" w:rsidRDefault="00C83615" w:rsidP="00C83615">
            <w:pPr>
              <w:ind w:right="-21"/>
              <w:jc w:val="both"/>
              <w:rPr>
                <w:rFonts w:ascii="Bookman Old Style" w:hAnsi="Bookman Old Style"/>
                <w:sz w:val="20"/>
                <w:szCs w:val="20"/>
              </w:rPr>
            </w:pPr>
          </w:p>
          <w:p w14:paraId="281BC9A4" w14:textId="2602F496" w:rsidR="00C83615" w:rsidRDefault="00C83615" w:rsidP="00C83615">
            <w:pPr>
              <w:ind w:right="-21"/>
              <w:jc w:val="both"/>
              <w:rPr>
                <w:rFonts w:ascii="Bookman Old Style" w:hAnsi="Bookman Old Style"/>
                <w:sz w:val="20"/>
                <w:szCs w:val="20"/>
              </w:rPr>
            </w:pPr>
          </w:p>
        </w:tc>
      </w:tr>
    </w:tbl>
    <w:p w14:paraId="78E0A0AD" w14:textId="77777777" w:rsidR="00DA7F53" w:rsidRDefault="00DA7F53" w:rsidP="0064775F">
      <w:pPr>
        <w:ind w:right="-993"/>
      </w:pPr>
    </w:p>
    <w:sectPr w:rsidR="00DA7F53" w:rsidSect="00951679">
      <w:pgSz w:w="11906" w:h="16838"/>
      <w:pgMar w:top="426"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B0D54" w14:textId="77777777" w:rsidR="00DF0358" w:rsidRDefault="00DF0358" w:rsidP="00687625">
      <w:pPr>
        <w:spacing w:after="0" w:line="240" w:lineRule="auto"/>
      </w:pPr>
      <w:r>
        <w:separator/>
      </w:r>
    </w:p>
  </w:endnote>
  <w:endnote w:type="continuationSeparator" w:id="0">
    <w:p w14:paraId="3CFADE46" w14:textId="77777777" w:rsidR="00DF0358" w:rsidRDefault="00DF0358" w:rsidP="0068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FB19B" w14:textId="77777777" w:rsidR="00DF0358" w:rsidRDefault="00DF0358" w:rsidP="00687625">
      <w:pPr>
        <w:spacing w:after="0" w:line="240" w:lineRule="auto"/>
      </w:pPr>
      <w:r>
        <w:separator/>
      </w:r>
    </w:p>
  </w:footnote>
  <w:footnote w:type="continuationSeparator" w:id="0">
    <w:p w14:paraId="65D16EA1" w14:textId="77777777" w:rsidR="00DF0358" w:rsidRDefault="00DF0358" w:rsidP="00687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55A1"/>
    <w:multiLevelType w:val="hybridMultilevel"/>
    <w:tmpl w:val="FB78E15C"/>
    <w:lvl w:ilvl="0" w:tplc="FE14FE9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38957C04"/>
    <w:multiLevelType w:val="hybridMultilevel"/>
    <w:tmpl w:val="18DE4D8C"/>
    <w:lvl w:ilvl="0" w:tplc="6FBE6B7E">
      <w:start w:val="3"/>
      <w:numFmt w:val="bullet"/>
      <w:lvlText w:val=""/>
      <w:lvlJc w:val="left"/>
      <w:pPr>
        <w:ind w:left="-491" w:hanging="360"/>
      </w:pPr>
      <w:rPr>
        <w:rFonts w:ascii="Symbol" w:eastAsiaTheme="minorHAnsi" w:hAnsi="Symbol" w:cstheme="minorBidi" w:hint="default"/>
      </w:rPr>
    </w:lvl>
    <w:lvl w:ilvl="1" w:tplc="040C0003">
      <w:start w:val="1"/>
      <w:numFmt w:val="bullet"/>
      <w:lvlText w:val="o"/>
      <w:lvlJc w:val="left"/>
      <w:pPr>
        <w:ind w:left="229" w:hanging="360"/>
      </w:pPr>
      <w:rPr>
        <w:rFonts w:ascii="Courier New" w:hAnsi="Courier New" w:cs="Courier New" w:hint="default"/>
      </w:rPr>
    </w:lvl>
    <w:lvl w:ilvl="2" w:tplc="040C0005">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2" w15:restartNumberingAfterBreak="0">
    <w:nsid w:val="45F46D90"/>
    <w:multiLevelType w:val="hybridMultilevel"/>
    <w:tmpl w:val="1F7C179A"/>
    <w:lvl w:ilvl="0" w:tplc="3D229510">
      <w:start w:val="2"/>
      <w:numFmt w:val="bullet"/>
      <w:lvlText w:val=""/>
      <w:lvlJc w:val="left"/>
      <w:pPr>
        <w:ind w:left="-207" w:hanging="360"/>
      </w:pPr>
      <w:rPr>
        <w:rFonts w:ascii="Symbol" w:eastAsiaTheme="minorHAnsi" w:hAnsi="Symbol" w:cstheme="min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72B"/>
    <w:rsid w:val="00003D88"/>
    <w:rsid w:val="00055687"/>
    <w:rsid w:val="00063BC1"/>
    <w:rsid w:val="000E345A"/>
    <w:rsid w:val="00114CC1"/>
    <w:rsid w:val="00130419"/>
    <w:rsid w:val="00155983"/>
    <w:rsid w:val="00183292"/>
    <w:rsid w:val="00214D6D"/>
    <w:rsid w:val="00294708"/>
    <w:rsid w:val="002C4E67"/>
    <w:rsid w:val="002E3E6B"/>
    <w:rsid w:val="002F0318"/>
    <w:rsid w:val="002F71DC"/>
    <w:rsid w:val="0031142F"/>
    <w:rsid w:val="00317B4C"/>
    <w:rsid w:val="0035033D"/>
    <w:rsid w:val="0045372B"/>
    <w:rsid w:val="00492B91"/>
    <w:rsid w:val="004E348F"/>
    <w:rsid w:val="004E3A4D"/>
    <w:rsid w:val="005157F3"/>
    <w:rsid w:val="00530E9A"/>
    <w:rsid w:val="00542022"/>
    <w:rsid w:val="005A7564"/>
    <w:rsid w:val="005F13BA"/>
    <w:rsid w:val="005F6922"/>
    <w:rsid w:val="0064775F"/>
    <w:rsid w:val="0065408D"/>
    <w:rsid w:val="006543D9"/>
    <w:rsid w:val="00655E04"/>
    <w:rsid w:val="006561F3"/>
    <w:rsid w:val="006742C4"/>
    <w:rsid w:val="00687625"/>
    <w:rsid w:val="00717CFB"/>
    <w:rsid w:val="00727B7F"/>
    <w:rsid w:val="0073549D"/>
    <w:rsid w:val="00775577"/>
    <w:rsid w:val="007B596B"/>
    <w:rsid w:val="007B666B"/>
    <w:rsid w:val="008B528B"/>
    <w:rsid w:val="008C1CDE"/>
    <w:rsid w:val="00951679"/>
    <w:rsid w:val="009627C8"/>
    <w:rsid w:val="00971F76"/>
    <w:rsid w:val="00A55809"/>
    <w:rsid w:val="00A566E1"/>
    <w:rsid w:val="00A91247"/>
    <w:rsid w:val="00B4417D"/>
    <w:rsid w:val="00B927EF"/>
    <w:rsid w:val="00C01DDA"/>
    <w:rsid w:val="00C15A8B"/>
    <w:rsid w:val="00C61D34"/>
    <w:rsid w:val="00C661AE"/>
    <w:rsid w:val="00C83615"/>
    <w:rsid w:val="00C95A8B"/>
    <w:rsid w:val="00CF5AE4"/>
    <w:rsid w:val="00D076E7"/>
    <w:rsid w:val="00D55403"/>
    <w:rsid w:val="00D62274"/>
    <w:rsid w:val="00DA7F53"/>
    <w:rsid w:val="00DD4C16"/>
    <w:rsid w:val="00DF0358"/>
    <w:rsid w:val="00E0185C"/>
    <w:rsid w:val="00E46166"/>
    <w:rsid w:val="00FE0D03"/>
    <w:rsid w:val="00FE5E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51DB"/>
  <w15:chartTrackingRefBased/>
  <w15:docId w15:val="{26D68DBB-A400-41DD-A01F-27FF14A2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72B"/>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372B"/>
    <w:pPr>
      <w:ind w:left="720"/>
      <w:contextualSpacing/>
    </w:pPr>
  </w:style>
  <w:style w:type="table" w:styleId="Grilledutableau">
    <w:name w:val="Table Grid"/>
    <w:basedOn w:val="TableauNormal"/>
    <w:uiPriority w:val="39"/>
    <w:rsid w:val="004537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742C4"/>
    <w:rPr>
      <w:color w:val="0563C1" w:themeColor="hyperlink"/>
      <w:u w:val="single"/>
    </w:rPr>
  </w:style>
  <w:style w:type="character" w:styleId="Mentionnonrsolue">
    <w:name w:val="Unresolved Mention"/>
    <w:basedOn w:val="Policepardfaut"/>
    <w:uiPriority w:val="99"/>
    <w:semiHidden/>
    <w:unhideWhenUsed/>
    <w:rsid w:val="006742C4"/>
    <w:rPr>
      <w:color w:val="605E5C"/>
      <w:shd w:val="clear" w:color="auto" w:fill="E1DFDD"/>
    </w:rPr>
  </w:style>
  <w:style w:type="paragraph" w:styleId="En-tte">
    <w:name w:val="header"/>
    <w:basedOn w:val="Normal"/>
    <w:link w:val="En-tteCar"/>
    <w:uiPriority w:val="99"/>
    <w:unhideWhenUsed/>
    <w:rsid w:val="00687625"/>
    <w:pPr>
      <w:tabs>
        <w:tab w:val="center" w:pos="4536"/>
        <w:tab w:val="right" w:pos="9072"/>
      </w:tabs>
      <w:spacing w:after="0" w:line="240" w:lineRule="auto"/>
    </w:pPr>
  </w:style>
  <w:style w:type="character" w:customStyle="1" w:styleId="En-tteCar">
    <w:name w:val="En-tête Car"/>
    <w:basedOn w:val="Policepardfaut"/>
    <w:link w:val="En-tte"/>
    <w:uiPriority w:val="99"/>
    <w:rsid w:val="00687625"/>
  </w:style>
  <w:style w:type="paragraph" w:styleId="Pieddepage">
    <w:name w:val="footer"/>
    <w:basedOn w:val="Normal"/>
    <w:link w:val="PieddepageCar"/>
    <w:uiPriority w:val="99"/>
    <w:unhideWhenUsed/>
    <w:rsid w:val="006876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7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1404</Words>
  <Characters>7723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Isabelle Soulard</cp:lastModifiedBy>
  <cp:revision>21</cp:revision>
  <cp:lastPrinted>2023-06-08T12:22:00Z</cp:lastPrinted>
  <dcterms:created xsi:type="dcterms:W3CDTF">2022-06-10T07:16:00Z</dcterms:created>
  <dcterms:modified xsi:type="dcterms:W3CDTF">2024-06-11T13:10:00Z</dcterms:modified>
</cp:coreProperties>
</file>